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464150" w:rsidR="00486547" w:rsidP="4E77F023" w:rsidRDefault="008A22A8" w14:paraId="6CDF6B27" w14:textId="630B5955">
      <w:pPr>
        <w:rPr>
          <w:b/>
          <w:bCs/>
          <w:sz w:val="24"/>
          <w:szCs w:val="24"/>
          <w:u w:val="single"/>
        </w:rPr>
      </w:pPr>
      <w:r w:rsidRPr="4E77F023">
        <w:rPr>
          <w:b/>
          <w:bCs/>
          <w:sz w:val="24"/>
          <w:szCs w:val="24"/>
          <w:u w:val="single"/>
        </w:rPr>
        <w:t xml:space="preserve">AIM </w:t>
      </w:r>
      <w:r w:rsidR="00D70CC6">
        <w:rPr>
          <w:b/>
          <w:bCs/>
          <w:sz w:val="24"/>
          <w:szCs w:val="24"/>
          <w:u w:val="single"/>
        </w:rPr>
        <w:t>PMHC</w:t>
      </w:r>
      <w:r w:rsidRPr="4E77F023">
        <w:rPr>
          <w:b/>
          <w:bCs/>
          <w:sz w:val="24"/>
          <w:szCs w:val="24"/>
          <w:u w:val="single"/>
        </w:rPr>
        <w:t xml:space="preserve"> </w:t>
      </w:r>
      <w:proofErr w:type="spellStart"/>
      <w:r w:rsidRPr="4E77F023">
        <w:rPr>
          <w:b/>
          <w:bCs/>
          <w:sz w:val="24"/>
          <w:szCs w:val="24"/>
          <w:u w:val="single"/>
        </w:rPr>
        <w:t>REDCap</w:t>
      </w:r>
      <w:proofErr w:type="spellEnd"/>
      <w:r w:rsidRPr="4E77F023">
        <w:rPr>
          <w:b/>
          <w:bCs/>
          <w:sz w:val="24"/>
          <w:szCs w:val="24"/>
          <w:u w:val="single"/>
        </w:rPr>
        <w:t xml:space="preserve"> Project</w:t>
      </w:r>
      <w:r w:rsidRPr="4E77F023" w:rsidR="00464150">
        <w:rPr>
          <w:b/>
          <w:bCs/>
          <w:sz w:val="24"/>
          <w:szCs w:val="24"/>
          <w:u w:val="single"/>
        </w:rPr>
        <w:t>s ReadMe</w:t>
      </w:r>
    </w:p>
    <w:p w:rsidR="008A22A8" w:rsidP="4E77F023" w:rsidRDefault="5A2D30B5" w14:paraId="28545EEB" w14:textId="3E83A95D">
      <w:pPr>
        <w:rPr>
          <w:i/>
          <w:iCs/>
          <w:sz w:val="24"/>
          <w:szCs w:val="24"/>
          <w:u w:val="single"/>
        </w:rPr>
      </w:pPr>
      <w:r w:rsidRPr="4E77F023">
        <w:rPr>
          <w:i/>
          <w:iCs/>
          <w:sz w:val="24"/>
          <w:szCs w:val="24"/>
          <w:u w:val="single"/>
        </w:rPr>
        <w:t>Introduction</w:t>
      </w:r>
    </w:p>
    <w:p w:rsidR="008A22A8" w:rsidP="4E77F023" w:rsidRDefault="4109C43C" w14:paraId="33300529" w14:textId="5114BFBB">
      <w:pPr>
        <w:rPr>
          <w:sz w:val="24"/>
          <w:szCs w:val="24"/>
        </w:rPr>
      </w:pPr>
      <w:r w:rsidRPr="55075489">
        <w:rPr>
          <w:sz w:val="24"/>
          <w:szCs w:val="24"/>
        </w:rPr>
        <w:t>This ReadMe document “lives” in the Zip file that contains documents needed to implement AIM</w:t>
      </w:r>
      <w:r w:rsidRPr="55075489" w:rsidR="74662368">
        <w:rPr>
          <w:sz w:val="24"/>
          <w:szCs w:val="24"/>
        </w:rPr>
        <w:t>-developed</w:t>
      </w:r>
      <w:r w:rsidRPr="55075489">
        <w:rPr>
          <w:sz w:val="24"/>
          <w:szCs w:val="24"/>
        </w:rPr>
        <w:t xml:space="preserve"> </w:t>
      </w:r>
      <w:proofErr w:type="spellStart"/>
      <w:r w:rsidRPr="55075489">
        <w:rPr>
          <w:sz w:val="24"/>
          <w:szCs w:val="24"/>
        </w:rPr>
        <w:t>REDCap</w:t>
      </w:r>
      <w:proofErr w:type="spellEnd"/>
      <w:r w:rsidRPr="55075489">
        <w:rPr>
          <w:sz w:val="24"/>
          <w:szCs w:val="24"/>
        </w:rPr>
        <w:t xml:space="preserve"> Projects associated with each AIM Patient Safety Bundle</w:t>
      </w:r>
      <w:r w:rsidRPr="55075489" w:rsidR="1A25DB57">
        <w:rPr>
          <w:sz w:val="24"/>
          <w:szCs w:val="24"/>
        </w:rPr>
        <w:t xml:space="preserve"> (PSB)</w:t>
      </w:r>
      <w:r w:rsidRPr="55075489">
        <w:rPr>
          <w:sz w:val="24"/>
          <w:szCs w:val="24"/>
        </w:rPr>
        <w:t xml:space="preserve">. </w:t>
      </w:r>
      <w:r w:rsidRPr="55075489" w:rsidR="456B894A">
        <w:rPr>
          <w:sz w:val="24"/>
          <w:szCs w:val="24"/>
        </w:rPr>
        <w:t xml:space="preserve">Since </w:t>
      </w:r>
      <w:r w:rsidRPr="55075489" w:rsidR="4B730BA4">
        <w:rPr>
          <w:sz w:val="24"/>
          <w:szCs w:val="24"/>
        </w:rPr>
        <w:t>most AIM PSBs allow for choices (e.g. collecting data on every event vs sampling), please take the time to read through this document</w:t>
      </w:r>
      <w:r w:rsidRPr="55075489" w:rsidR="1D734EBE">
        <w:rPr>
          <w:sz w:val="24"/>
          <w:szCs w:val="24"/>
        </w:rPr>
        <w:t>,</w:t>
      </w:r>
      <w:r w:rsidRPr="55075489" w:rsidR="55A2EB81">
        <w:rPr>
          <w:sz w:val="24"/>
          <w:szCs w:val="24"/>
        </w:rPr>
        <w:t xml:space="preserve"> the AIM </w:t>
      </w:r>
      <w:proofErr w:type="spellStart"/>
      <w:r w:rsidRPr="55075489" w:rsidR="55A2EB81">
        <w:rPr>
          <w:sz w:val="24"/>
          <w:szCs w:val="24"/>
        </w:rPr>
        <w:t>REDCap</w:t>
      </w:r>
      <w:proofErr w:type="spellEnd"/>
      <w:r w:rsidRPr="55075489" w:rsidR="55A2EB81">
        <w:rPr>
          <w:sz w:val="24"/>
          <w:szCs w:val="24"/>
        </w:rPr>
        <w:t xml:space="preserve"> Project User Guide</w:t>
      </w:r>
      <w:r w:rsidRPr="55075489" w:rsidR="5C58603E">
        <w:rPr>
          <w:sz w:val="24"/>
          <w:szCs w:val="24"/>
        </w:rPr>
        <w:t>, and the Data Collection Plan</w:t>
      </w:r>
      <w:r w:rsidRPr="55075489" w:rsidR="55A2EB81">
        <w:rPr>
          <w:sz w:val="24"/>
          <w:szCs w:val="24"/>
        </w:rPr>
        <w:t xml:space="preserve"> </w:t>
      </w:r>
      <w:r w:rsidRPr="55075489" w:rsidR="4B730BA4">
        <w:rPr>
          <w:sz w:val="24"/>
          <w:szCs w:val="24"/>
        </w:rPr>
        <w:t xml:space="preserve">to be sure you understand the choices to be made when implementing </w:t>
      </w:r>
      <w:r w:rsidRPr="55075489" w:rsidR="2D91600E">
        <w:rPr>
          <w:sz w:val="24"/>
          <w:szCs w:val="24"/>
        </w:rPr>
        <w:t xml:space="preserve">AIM </w:t>
      </w:r>
      <w:proofErr w:type="spellStart"/>
      <w:r w:rsidRPr="55075489" w:rsidR="2D91600E">
        <w:rPr>
          <w:sz w:val="24"/>
          <w:szCs w:val="24"/>
        </w:rPr>
        <w:t>REDCap</w:t>
      </w:r>
      <w:proofErr w:type="spellEnd"/>
      <w:r w:rsidRPr="55075489" w:rsidR="2D91600E">
        <w:rPr>
          <w:sz w:val="24"/>
          <w:szCs w:val="24"/>
        </w:rPr>
        <w:t xml:space="preserve"> Projects.</w:t>
      </w:r>
    </w:p>
    <w:p w:rsidR="008A22A8" w:rsidP="4E77F023" w:rsidRDefault="230F02DD" w14:paraId="4533281A" w14:textId="2FE645FA">
      <w:pPr>
        <w:rPr>
          <w:sz w:val="24"/>
          <w:szCs w:val="24"/>
        </w:rPr>
      </w:pPr>
      <w:r w:rsidRPr="55075489">
        <w:rPr>
          <w:sz w:val="24"/>
          <w:szCs w:val="24"/>
        </w:rPr>
        <w:t>AIM-d</w:t>
      </w:r>
      <w:r w:rsidRPr="55075489" w:rsidR="44181B95">
        <w:rPr>
          <w:sz w:val="24"/>
          <w:szCs w:val="24"/>
        </w:rPr>
        <w:t xml:space="preserve">eveloped </w:t>
      </w:r>
      <w:proofErr w:type="spellStart"/>
      <w:r w:rsidRPr="55075489" w:rsidR="44181B95">
        <w:rPr>
          <w:sz w:val="24"/>
          <w:szCs w:val="24"/>
        </w:rPr>
        <w:t>REDCap</w:t>
      </w:r>
      <w:proofErr w:type="spellEnd"/>
      <w:r w:rsidRPr="55075489" w:rsidR="44181B95">
        <w:rPr>
          <w:sz w:val="24"/>
          <w:szCs w:val="24"/>
        </w:rPr>
        <w:t xml:space="preserve"> Projects </w:t>
      </w:r>
      <w:r w:rsidRPr="55075489" w:rsidR="0E3255E0">
        <w:rPr>
          <w:sz w:val="24"/>
          <w:szCs w:val="24"/>
        </w:rPr>
        <w:t xml:space="preserve">are intended to improve standardization and reduce the time needed for teams to build the data collection structure needed when implementing patient safety bundles. </w:t>
      </w:r>
      <w:r w:rsidRPr="55075489" w:rsidR="08435109">
        <w:rPr>
          <w:sz w:val="24"/>
          <w:szCs w:val="24"/>
        </w:rPr>
        <w:t xml:space="preserve">Each team </w:t>
      </w:r>
      <w:r w:rsidRPr="55075489" w:rsidR="17FC75CE">
        <w:rPr>
          <w:sz w:val="24"/>
          <w:szCs w:val="24"/>
        </w:rPr>
        <w:t>should use these</w:t>
      </w:r>
      <w:r w:rsidRPr="55075489" w:rsidR="08435109">
        <w:rPr>
          <w:sz w:val="24"/>
          <w:szCs w:val="24"/>
        </w:rPr>
        <w:t xml:space="preserve"> project(s) to meet their specific needs.</w:t>
      </w:r>
    </w:p>
    <w:p w:rsidR="008A22A8" w:rsidP="4E77F023" w:rsidRDefault="2D91600E" w14:paraId="3339119F" w14:textId="04339A94">
      <w:pPr>
        <w:rPr>
          <w:i/>
          <w:iCs/>
          <w:sz w:val="24"/>
          <w:szCs w:val="24"/>
          <w:u w:val="single"/>
        </w:rPr>
      </w:pPr>
      <w:r w:rsidRPr="55075489">
        <w:rPr>
          <w:i/>
          <w:iCs/>
          <w:sz w:val="24"/>
          <w:szCs w:val="24"/>
          <w:u w:val="single"/>
        </w:rPr>
        <w:t>Contents of Zip file</w:t>
      </w:r>
    </w:p>
    <w:tbl>
      <w:tblPr>
        <w:tblW w:w="0" w:type="auto"/>
        <w:tblInd w:w="1260" w:type="dxa"/>
        <w:tblLayout w:type="fixed"/>
        <w:tblLook w:val="04A0" w:firstRow="1" w:lastRow="0" w:firstColumn="1" w:lastColumn="0" w:noHBand="0" w:noVBand="1"/>
      </w:tblPr>
      <w:tblGrid>
        <w:gridCol w:w="3885"/>
        <w:gridCol w:w="930"/>
        <w:gridCol w:w="845"/>
        <w:gridCol w:w="810"/>
        <w:gridCol w:w="810"/>
        <w:gridCol w:w="810"/>
        <w:gridCol w:w="720"/>
        <w:gridCol w:w="720"/>
        <w:gridCol w:w="720"/>
        <w:gridCol w:w="720"/>
        <w:gridCol w:w="720"/>
      </w:tblGrid>
      <w:tr w:rsidR="55075489" w:rsidTr="1E51B77C" w14:paraId="66E4C685" w14:textId="77777777">
        <w:trPr>
          <w:trHeight w:val="300"/>
        </w:trPr>
        <w:tc>
          <w:tcPr>
            <w:tcW w:w="3885" w:type="dxa"/>
            <w:vMerge w:val="restart"/>
            <w:tcBorders>
              <w:top w:val="single" w:color="auto" w:sz="8" w:space="0"/>
              <w:left w:val="single" w:color="auto" w:sz="8" w:space="0"/>
              <w:bottom w:val="single" w:color="auto" w:sz="8" w:space="0"/>
              <w:right w:val="single" w:color="auto" w:sz="8" w:space="0"/>
            </w:tcBorders>
            <w:tcMar>
              <w:left w:w="108" w:type="dxa"/>
              <w:right w:w="108" w:type="dxa"/>
            </w:tcMar>
            <w:vAlign w:val="center"/>
          </w:tcPr>
          <w:p w:rsidR="55075489" w:rsidP="55075489" w:rsidRDefault="55075489" w14:paraId="59CFE1E8" w14:textId="7260B391">
            <w:pPr>
              <w:spacing w:after="0"/>
              <w:ind w:left="-20" w:right="-20"/>
            </w:pPr>
            <w:r w:rsidRPr="55075489">
              <w:rPr>
                <w:rFonts w:ascii="Calibri" w:hAnsi="Calibri" w:eastAsia="Calibri" w:cs="Calibri"/>
                <w:b/>
                <w:bCs/>
                <w:color w:val="000000" w:themeColor="text1"/>
              </w:rPr>
              <w:t>Folder\Filename</w:t>
            </w:r>
          </w:p>
        </w:tc>
        <w:tc>
          <w:tcPr>
            <w:tcW w:w="930" w:type="dxa"/>
            <w:vMerge w:val="restart"/>
            <w:tcBorders>
              <w:top w:val="single" w:color="auto" w:sz="8" w:space="0"/>
              <w:left w:val="single" w:color="auto" w:sz="8" w:space="0"/>
              <w:bottom w:val="single" w:color="auto" w:sz="8" w:space="0"/>
              <w:right w:val="single" w:color="auto" w:sz="8" w:space="0"/>
            </w:tcBorders>
            <w:tcMar>
              <w:left w:w="108" w:type="dxa"/>
              <w:right w:w="108" w:type="dxa"/>
            </w:tcMar>
            <w:vAlign w:val="center"/>
          </w:tcPr>
          <w:p w:rsidR="55075489" w:rsidP="55075489" w:rsidRDefault="55075489" w14:paraId="77EE3A8B" w14:textId="4B75716A">
            <w:pPr>
              <w:spacing w:after="0"/>
              <w:ind w:left="-20" w:right="-20"/>
              <w:jc w:val="center"/>
            </w:pPr>
            <w:r w:rsidRPr="55075489">
              <w:rPr>
                <w:rFonts w:ascii="Calibri" w:hAnsi="Calibri" w:eastAsia="Calibri" w:cs="Calibri"/>
                <w:b/>
                <w:bCs/>
                <w:color w:val="000000" w:themeColor="text1"/>
              </w:rPr>
              <w:t>Version</w:t>
            </w:r>
          </w:p>
        </w:tc>
        <w:tc>
          <w:tcPr>
            <w:tcW w:w="6875" w:type="dxa"/>
            <w:gridSpan w:val="9"/>
            <w:tcBorders>
              <w:top w:val="single" w:color="auto" w:sz="8" w:space="0"/>
              <w:left w:val="single" w:color="auto" w:sz="8" w:space="0"/>
              <w:bottom w:val="single" w:color="auto" w:sz="8" w:space="0"/>
              <w:right w:val="single" w:color="auto" w:sz="8" w:space="0"/>
            </w:tcBorders>
            <w:tcMar>
              <w:left w:w="108" w:type="dxa"/>
              <w:right w:w="108" w:type="dxa"/>
            </w:tcMar>
            <w:vAlign w:val="bottom"/>
          </w:tcPr>
          <w:p w:rsidR="55075489" w:rsidP="55075489" w:rsidRDefault="00D30E8A" w14:paraId="3D10176E" w14:textId="18979E81">
            <w:pPr>
              <w:spacing w:after="0"/>
              <w:ind w:left="-20" w:right="-20"/>
              <w:jc w:val="center"/>
            </w:pPr>
            <w:r>
              <w:rPr>
                <w:rFonts w:ascii="Calibri" w:hAnsi="Calibri" w:eastAsia="Calibri" w:cs="Calibri"/>
                <w:b/>
                <w:bCs/>
                <w:color w:val="000000" w:themeColor="text1"/>
              </w:rPr>
              <w:t xml:space="preserve">Abbreviated </w:t>
            </w:r>
            <w:r w:rsidRPr="55075489" w:rsidR="55075489">
              <w:rPr>
                <w:rFonts w:ascii="Calibri" w:hAnsi="Calibri" w:eastAsia="Calibri" w:cs="Calibri"/>
                <w:b/>
                <w:bCs/>
                <w:color w:val="000000" w:themeColor="text1"/>
              </w:rPr>
              <w:t>Measure ID</w:t>
            </w:r>
            <w:r>
              <w:rPr>
                <w:rFonts w:ascii="Calibri" w:hAnsi="Calibri" w:eastAsia="Calibri" w:cs="Calibri"/>
                <w:b/>
                <w:bCs/>
                <w:color w:val="000000" w:themeColor="text1"/>
              </w:rPr>
              <w:t xml:space="preserve"> (see second </w:t>
            </w:r>
            <w:r w:rsidR="00E069E8">
              <w:rPr>
                <w:rFonts w:ascii="Calibri" w:hAnsi="Calibri" w:eastAsia="Calibri" w:cs="Calibri"/>
                <w:b/>
                <w:bCs/>
                <w:color w:val="000000" w:themeColor="text1"/>
              </w:rPr>
              <w:t>table below)</w:t>
            </w:r>
          </w:p>
        </w:tc>
      </w:tr>
      <w:tr w:rsidR="00A3330F" w:rsidTr="1E51B77C" w14:paraId="232742D1" w14:textId="77777777">
        <w:trPr>
          <w:trHeight w:val="735"/>
        </w:trPr>
        <w:tc>
          <w:tcPr>
            <w:tcW w:w="3885" w:type="dxa"/>
            <w:vMerge/>
            <w:tcBorders/>
            <w:tcMar/>
            <w:vAlign w:val="center"/>
          </w:tcPr>
          <w:p w:rsidR="00A3330F" w:rsidRDefault="00A3330F" w14:paraId="5D1ACD59" w14:textId="77777777"/>
        </w:tc>
        <w:tc>
          <w:tcPr>
            <w:tcW w:w="930" w:type="dxa"/>
            <w:vMerge/>
            <w:tcBorders/>
            <w:tcMar/>
            <w:vAlign w:val="center"/>
          </w:tcPr>
          <w:p w:rsidR="00A3330F" w:rsidRDefault="00A3330F" w14:paraId="35BD0897" w14:textId="77777777"/>
        </w:tc>
        <w:tc>
          <w:tcPr>
            <w:tcW w:w="845" w:type="dxa"/>
            <w:tcBorders>
              <w:top w:val="single" w:color="auto" w:sz="8" w:space="0"/>
              <w:left w:val="nil"/>
              <w:bottom w:val="single" w:color="auto" w:sz="8" w:space="0"/>
              <w:right w:val="single" w:color="auto" w:sz="8" w:space="0"/>
            </w:tcBorders>
            <w:tcMar>
              <w:left w:w="108" w:type="dxa"/>
              <w:right w:w="108" w:type="dxa"/>
            </w:tcMar>
            <w:vAlign w:val="center"/>
          </w:tcPr>
          <w:p w:rsidR="00A3330F" w:rsidP="55075489" w:rsidRDefault="00A3330F" w14:paraId="397A8853" w14:textId="106932E5">
            <w:pPr>
              <w:spacing w:after="0"/>
              <w:ind w:left="-20" w:right="-20"/>
              <w:jc w:val="center"/>
            </w:pPr>
            <w:r w:rsidRPr="55075489">
              <w:rPr>
                <w:rFonts w:ascii="Calibri" w:hAnsi="Calibri" w:eastAsia="Calibri" w:cs="Calibri"/>
                <w:color w:val="000000" w:themeColor="text1"/>
              </w:rPr>
              <w:t>All P1</w:t>
            </w:r>
          </w:p>
        </w:tc>
        <w:tc>
          <w:tcPr>
            <w:tcW w:w="810" w:type="dxa"/>
            <w:tcBorders>
              <w:top w:val="nil"/>
              <w:left w:val="single" w:color="auto" w:sz="8" w:space="0"/>
              <w:bottom w:val="single" w:color="auto" w:sz="8" w:space="0"/>
              <w:right w:val="single" w:color="auto" w:sz="8" w:space="0"/>
            </w:tcBorders>
            <w:tcMar>
              <w:left w:w="108" w:type="dxa"/>
              <w:right w:w="108" w:type="dxa"/>
            </w:tcMar>
            <w:vAlign w:val="center"/>
          </w:tcPr>
          <w:p w:rsidR="00A3330F" w:rsidP="00F929D8" w:rsidRDefault="00A3330F" w14:paraId="7076EB09" w14:textId="2410529E">
            <w:pPr>
              <w:spacing w:after="0"/>
              <w:ind w:left="-20" w:right="-20"/>
            </w:pPr>
            <w:r>
              <w:rPr>
                <w:rFonts w:ascii="Calibri" w:hAnsi="Calibri" w:eastAsia="Calibri" w:cs="Calibri"/>
                <w:color w:val="000000" w:themeColor="text1"/>
              </w:rPr>
              <w:t xml:space="preserve"> </w:t>
            </w:r>
            <w:r w:rsidRPr="55075489">
              <w:rPr>
                <w:rFonts w:ascii="Calibri" w:hAnsi="Calibri" w:eastAsia="Calibri" w:cs="Calibri"/>
                <w:color w:val="000000" w:themeColor="text1"/>
              </w:rPr>
              <w:t>P1</w:t>
            </w:r>
          </w:p>
        </w:tc>
        <w:tc>
          <w:tcPr>
            <w:tcW w:w="810" w:type="dxa"/>
            <w:tcBorders>
              <w:top w:val="nil"/>
              <w:left w:val="single" w:color="auto" w:sz="8" w:space="0"/>
              <w:bottom w:val="single" w:color="auto" w:sz="8" w:space="0"/>
              <w:right w:val="single" w:color="auto" w:sz="8" w:space="0"/>
            </w:tcBorders>
            <w:tcMar>
              <w:left w:w="108" w:type="dxa"/>
              <w:right w:w="108" w:type="dxa"/>
            </w:tcMar>
            <w:vAlign w:val="center"/>
          </w:tcPr>
          <w:p w:rsidR="00A3330F" w:rsidP="00D70CC6" w:rsidRDefault="00A3330F" w14:paraId="1E6DE8ED" w14:textId="300FA5EE">
            <w:pPr>
              <w:spacing w:after="0"/>
              <w:ind w:right="-20"/>
            </w:pPr>
            <w:r w:rsidRPr="55075489">
              <w:rPr>
                <w:rFonts w:ascii="Calibri" w:hAnsi="Calibri" w:eastAsia="Calibri" w:cs="Calibri"/>
                <w:color w:val="000000" w:themeColor="text1"/>
              </w:rPr>
              <w:t>P2</w:t>
            </w:r>
          </w:p>
        </w:tc>
        <w:tc>
          <w:tcPr>
            <w:tcW w:w="810" w:type="dxa"/>
            <w:tcBorders>
              <w:top w:val="nil"/>
              <w:left w:val="single" w:color="auto" w:sz="8" w:space="0"/>
              <w:bottom w:val="single" w:color="auto" w:sz="8" w:space="0"/>
              <w:right w:val="single" w:color="auto" w:sz="8" w:space="0"/>
            </w:tcBorders>
            <w:tcMar>
              <w:left w:w="108" w:type="dxa"/>
              <w:right w:w="108" w:type="dxa"/>
            </w:tcMar>
            <w:vAlign w:val="center"/>
          </w:tcPr>
          <w:p w:rsidR="00A3330F" w:rsidP="000360A4" w:rsidRDefault="00A3330F" w14:paraId="5E946F43" w14:textId="5C0FD7F9">
            <w:pPr>
              <w:spacing w:after="0"/>
              <w:ind w:left="-20" w:right="-20"/>
            </w:pPr>
            <w:r>
              <w:rPr>
                <w:rFonts w:ascii="Calibri" w:hAnsi="Calibri" w:eastAsia="Calibri" w:cs="Calibri"/>
                <w:color w:val="000000" w:themeColor="text1"/>
              </w:rPr>
              <w:t>O1</w:t>
            </w:r>
          </w:p>
        </w:tc>
        <w:tc>
          <w:tcPr>
            <w:tcW w:w="720" w:type="dxa"/>
            <w:tcBorders>
              <w:top w:val="nil"/>
              <w:left w:val="single" w:color="auto" w:sz="8" w:space="0"/>
              <w:bottom w:val="single" w:color="auto" w:sz="8" w:space="0"/>
              <w:right w:val="single" w:color="auto" w:sz="8" w:space="0"/>
            </w:tcBorders>
            <w:tcMar>
              <w:left w:w="108" w:type="dxa"/>
              <w:right w:w="108" w:type="dxa"/>
            </w:tcMar>
            <w:vAlign w:val="center"/>
          </w:tcPr>
          <w:p w:rsidR="00A3330F" w:rsidP="000360A4" w:rsidRDefault="00A3330F" w14:paraId="6B5640B4" w14:textId="5B850FBE">
            <w:pPr>
              <w:spacing w:after="0"/>
              <w:ind w:left="-20" w:right="-20"/>
            </w:pPr>
            <w:r>
              <w:rPr>
                <w:rFonts w:ascii="Calibri" w:hAnsi="Calibri" w:eastAsia="Calibri" w:cs="Calibri"/>
                <w:color w:val="000000" w:themeColor="text1"/>
              </w:rPr>
              <w:t>ALL S4</w:t>
            </w:r>
          </w:p>
        </w:tc>
        <w:tc>
          <w:tcPr>
            <w:tcW w:w="720" w:type="dxa"/>
            <w:tcBorders>
              <w:top w:val="nil"/>
              <w:left w:val="single" w:color="auto" w:sz="8" w:space="0"/>
              <w:bottom w:val="single" w:color="auto" w:sz="8" w:space="0"/>
              <w:right w:val="single" w:color="auto" w:sz="8" w:space="0"/>
            </w:tcBorders>
            <w:tcMar>
              <w:left w:w="108" w:type="dxa"/>
              <w:right w:w="108" w:type="dxa"/>
            </w:tcMar>
            <w:vAlign w:val="center"/>
          </w:tcPr>
          <w:p w:rsidR="00A3330F" w:rsidP="000360A4" w:rsidRDefault="00A3330F" w14:paraId="4CE9C758" w14:textId="1AAD4EFC">
            <w:pPr>
              <w:spacing w:after="0"/>
              <w:ind w:left="-20" w:right="-20"/>
            </w:pPr>
            <w:r>
              <w:rPr>
                <w:rFonts w:ascii="Calibri" w:hAnsi="Calibri" w:eastAsia="Calibri" w:cs="Calibri"/>
                <w:color w:val="000000" w:themeColor="text1"/>
              </w:rPr>
              <w:t>ALL S6</w:t>
            </w:r>
          </w:p>
        </w:tc>
        <w:tc>
          <w:tcPr>
            <w:tcW w:w="720" w:type="dxa"/>
            <w:tcBorders>
              <w:top w:val="nil"/>
              <w:left w:val="single" w:color="auto" w:sz="8" w:space="0"/>
              <w:bottom w:val="single" w:color="auto" w:sz="8" w:space="0"/>
              <w:right w:val="single" w:color="auto" w:sz="8" w:space="0"/>
            </w:tcBorders>
            <w:tcMar>
              <w:left w:w="108" w:type="dxa"/>
              <w:right w:w="108" w:type="dxa"/>
            </w:tcMar>
            <w:vAlign w:val="center"/>
          </w:tcPr>
          <w:p w:rsidR="00A3330F" w:rsidP="000360A4" w:rsidRDefault="00A3330F" w14:paraId="1817D331" w14:textId="1B382AD1">
            <w:pPr>
              <w:spacing w:after="0"/>
              <w:ind w:right="-20"/>
            </w:pPr>
            <w:r>
              <w:rPr>
                <w:rFonts w:ascii="Calibri" w:hAnsi="Calibri" w:eastAsia="Calibri" w:cs="Calibri"/>
                <w:color w:val="000000" w:themeColor="text1"/>
              </w:rPr>
              <w:t>ALL S7</w:t>
            </w:r>
          </w:p>
        </w:tc>
        <w:tc>
          <w:tcPr>
            <w:tcW w:w="720" w:type="dxa"/>
            <w:tcBorders>
              <w:top w:val="nil"/>
              <w:left w:val="single" w:color="auto" w:sz="8" w:space="0"/>
              <w:bottom w:val="single" w:color="auto" w:sz="8" w:space="0"/>
              <w:right w:val="single" w:color="auto" w:sz="8" w:space="0"/>
            </w:tcBorders>
            <w:tcMar>
              <w:left w:w="108" w:type="dxa"/>
              <w:right w:w="108" w:type="dxa"/>
            </w:tcMar>
            <w:vAlign w:val="center"/>
          </w:tcPr>
          <w:p w:rsidR="00A3330F" w:rsidP="00F929D8" w:rsidRDefault="00A3330F" w14:paraId="30983AAF" w14:textId="450AB487">
            <w:pPr>
              <w:spacing w:after="0"/>
              <w:ind w:right="-20"/>
            </w:pPr>
            <w:r>
              <w:rPr>
                <w:rFonts w:ascii="Calibri" w:hAnsi="Calibri" w:eastAsia="Calibri" w:cs="Calibri"/>
                <w:color w:val="000000" w:themeColor="text1"/>
              </w:rPr>
              <w:t xml:space="preserve"> S1</w:t>
            </w:r>
          </w:p>
        </w:tc>
        <w:tc>
          <w:tcPr>
            <w:tcW w:w="720" w:type="dxa"/>
            <w:tcBorders>
              <w:top w:val="nil"/>
              <w:left w:val="single" w:color="auto" w:sz="8" w:space="0"/>
              <w:bottom w:val="single" w:color="auto" w:sz="8" w:space="0"/>
              <w:right w:val="single" w:color="auto" w:sz="8" w:space="0"/>
            </w:tcBorders>
            <w:tcMar>
              <w:left w:w="108" w:type="dxa"/>
              <w:right w:w="108" w:type="dxa"/>
            </w:tcMar>
            <w:vAlign w:val="center"/>
          </w:tcPr>
          <w:p w:rsidR="00A3330F" w:rsidP="000360A4" w:rsidRDefault="00A3330F" w14:paraId="686C6949" w14:textId="15BAF172">
            <w:pPr>
              <w:spacing w:after="0"/>
              <w:ind w:left="-20" w:right="-20"/>
            </w:pPr>
            <w:r>
              <w:rPr>
                <w:rFonts w:ascii="Calibri" w:hAnsi="Calibri" w:eastAsia="Calibri" w:cs="Calibri"/>
                <w:color w:val="000000" w:themeColor="text1"/>
              </w:rPr>
              <w:t>S2</w:t>
            </w:r>
          </w:p>
        </w:tc>
      </w:tr>
      <w:tr w:rsidR="00BF6BA5" w:rsidTr="1E51B77C" w14:paraId="618FCB48" w14:textId="77777777">
        <w:trPr>
          <w:trHeight w:val="300"/>
        </w:trPr>
        <w:tc>
          <w:tcPr>
            <w:tcW w:w="3885" w:type="dxa"/>
            <w:tcBorders>
              <w:top w:val="nil"/>
              <w:left w:val="single" w:color="auto" w:sz="8" w:space="0"/>
              <w:bottom w:val="single" w:color="auto" w:sz="8" w:space="0"/>
              <w:right w:val="nil"/>
            </w:tcBorders>
            <w:tcMar>
              <w:left w:w="108" w:type="dxa"/>
              <w:right w:w="108" w:type="dxa"/>
            </w:tcMar>
            <w:vAlign w:val="bottom"/>
          </w:tcPr>
          <w:p w:rsidR="00A3330F" w:rsidP="55075489" w:rsidRDefault="00A3330F" w14:paraId="004915A5" w14:textId="17010B5F">
            <w:pPr>
              <w:spacing w:after="0"/>
              <w:ind w:left="-20" w:right="-20"/>
            </w:pPr>
            <w:r w:rsidRPr="55075489">
              <w:rPr>
                <w:rFonts w:ascii="Calibri" w:hAnsi="Calibri" w:eastAsia="Calibri" w:cs="Calibri"/>
                <w:i/>
                <w:iCs/>
                <w:color w:val="000000" w:themeColor="text1"/>
              </w:rPr>
              <w:t>Root</w:t>
            </w:r>
          </w:p>
        </w:tc>
        <w:tc>
          <w:tcPr>
            <w:tcW w:w="930" w:type="dxa"/>
            <w:tcBorders>
              <w:top w:val="nil"/>
              <w:left w:val="single" w:color="auto" w:sz="8" w:space="0"/>
              <w:bottom w:val="single" w:color="auto" w:sz="8" w:space="0"/>
              <w:right w:val="single" w:color="auto" w:sz="8" w:space="0"/>
            </w:tcBorders>
            <w:tcMar>
              <w:left w:w="108" w:type="dxa"/>
              <w:right w:w="108" w:type="dxa"/>
            </w:tcMar>
            <w:vAlign w:val="bottom"/>
          </w:tcPr>
          <w:p w:rsidR="00A3330F" w:rsidP="55075489" w:rsidRDefault="00A3330F" w14:paraId="30BC4C44" w14:textId="0AC6C325">
            <w:pPr>
              <w:spacing w:after="0"/>
              <w:ind w:left="-20" w:right="-20"/>
            </w:pPr>
            <w:r w:rsidRPr="55075489">
              <w:rPr>
                <w:rFonts w:ascii="Calibri" w:hAnsi="Calibri" w:eastAsia="Calibri" w:cs="Calibri"/>
                <w:i/>
                <w:iCs/>
                <w:color w:val="000000" w:themeColor="text1"/>
              </w:rPr>
              <w:t xml:space="preserve"> </w:t>
            </w:r>
          </w:p>
        </w:tc>
        <w:tc>
          <w:tcPr>
            <w:tcW w:w="845" w:type="dxa"/>
            <w:tcBorders>
              <w:top w:val="single" w:color="auto" w:sz="8" w:space="0"/>
              <w:left w:val="single" w:color="auto" w:sz="8" w:space="0"/>
              <w:bottom w:val="single" w:color="auto" w:sz="8" w:space="0"/>
              <w:right w:val="single" w:color="auto" w:sz="8" w:space="0"/>
            </w:tcBorders>
            <w:shd w:val="clear" w:color="auto" w:fill="F2F2F2" w:themeFill="background1" w:themeFillShade="F2"/>
            <w:tcMar>
              <w:left w:w="108" w:type="dxa"/>
              <w:right w:w="108" w:type="dxa"/>
            </w:tcMar>
            <w:vAlign w:val="center"/>
          </w:tcPr>
          <w:p w:rsidR="00A3330F" w:rsidP="55075489" w:rsidRDefault="00A3330F" w14:paraId="3B344182" w14:textId="3158C078">
            <w:pPr>
              <w:spacing w:after="0"/>
              <w:ind w:left="-20" w:right="-20"/>
              <w:jc w:val="center"/>
            </w:pPr>
            <w:r w:rsidRPr="55075489">
              <w:rPr>
                <w:rFonts w:ascii="Calibri" w:hAnsi="Calibri" w:eastAsia="Calibri" w:cs="Calibri"/>
                <w:color w:val="000000" w:themeColor="text1"/>
              </w:rPr>
              <w:t xml:space="preserve"> </w:t>
            </w:r>
          </w:p>
        </w:tc>
        <w:tc>
          <w:tcPr>
            <w:tcW w:w="810" w:type="dxa"/>
            <w:tcBorders>
              <w:top w:val="single" w:color="auto" w:sz="8" w:space="0"/>
              <w:left w:val="single" w:color="auto" w:sz="8" w:space="0"/>
              <w:bottom w:val="single" w:color="auto" w:sz="8" w:space="0"/>
              <w:right w:val="single" w:color="auto" w:sz="8" w:space="0"/>
            </w:tcBorders>
            <w:shd w:val="clear" w:color="auto" w:fill="F2F2F2" w:themeFill="background1" w:themeFillShade="F2"/>
            <w:tcMar>
              <w:left w:w="108" w:type="dxa"/>
              <w:right w:w="108" w:type="dxa"/>
            </w:tcMar>
            <w:vAlign w:val="center"/>
          </w:tcPr>
          <w:p w:rsidR="00A3330F" w:rsidP="55075489" w:rsidRDefault="00A3330F" w14:paraId="0DC50977" w14:textId="586450B4">
            <w:pPr>
              <w:spacing w:after="0"/>
              <w:ind w:left="-20" w:right="-20"/>
              <w:jc w:val="center"/>
            </w:pPr>
            <w:r w:rsidRPr="55075489">
              <w:rPr>
                <w:rFonts w:ascii="Calibri" w:hAnsi="Calibri" w:eastAsia="Calibri" w:cs="Calibri"/>
                <w:color w:val="000000" w:themeColor="text1"/>
              </w:rPr>
              <w:t xml:space="preserve"> </w:t>
            </w:r>
          </w:p>
        </w:tc>
        <w:tc>
          <w:tcPr>
            <w:tcW w:w="810" w:type="dxa"/>
            <w:tcBorders>
              <w:top w:val="single" w:color="auto" w:sz="8" w:space="0"/>
              <w:left w:val="single" w:color="auto" w:sz="8" w:space="0"/>
              <w:bottom w:val="single" w:color="auto" w:sz="8" w:space="0"/>
              <w:right w:val="single" w:color="auto" w:sz="8" w:space="0"/>
            </w:tcBorders>
            <w:shd w:val="clear" w:color="auto" w:fill="F2F2F2" w:themeFill="background1" w:themeFillShade="F2"/>
            <w:tcMar>
              <w:left w:w="108" w:type="dxa"/>
              <w:right w:w="108" w:type="dxa"/>
            </w:tcMar>
            <w:vAlign w:val="center"/>
          </w:tcPr>
          <w:p w:rsidR="00A3330F" w:rsidP="55075489" w:rsidRDefault="00A3330F" w14:paraId="1E9DDABE" w14:textId="0DA5565A">
            <w:pPr>
              <w:spacing w:after="0"/>
              <w:ind w:left="-20" w:right="-20"/>
              <w:jc w:val="center"/>
            </w:pPr>
            <w:r w:rsidRPr="55075489">
              <w:rPr>
                <w:rFonts w:ascii="Calibri" w:hAnsi="Calibri" w:eastAsia="Calibri" w:cs="Calibri"/>
                <w:color w:val="000000" w:themeColor="text1"/>
              </w:rPr>
              <w:t xml:space="preserve"> </w:t>
            </w:r>
          </w:p>
        </w:tc>
        <w:tc>
          <w:tcPr>
            <w:tcW w:w="810" w:type="dxa"/>
            <w:tcBorders>
              <w:top w:val="single" w:color="auto" w:sz="8" w:space="0"/>
              <w:left w:val="single" w:color="auto" w:sz="8" w:space="0"/>
              <w:bottom w:val="single" w:color="auto" w:sz="8" w:space="0"/>
              <w:right w:val="single" w:color="auto" w:sz="8" w:space="0"/>
            </w:tcBorders>
            <w:shd w:val="clear" w:color="auto" w:fill="F2F2F2" w:themeFill="background1" w:themeFillShade="F2"/>
            <w:tcMar>
              <w:left w:w="108" w:type="dxa"/>
              <w:right w:w="108" w:type="dxa"/>
            </w:tcMar>
            <w:vAlign w:val="center"/>
          </w:tcPr>
          <w:p w:rsidR="00A3330F" w:rsidP="55075489" w:rsidRDefault="00A3330F" w14:paraId="465801F8" w14:textId="0AFE53F4">
            <w:pPr>
              <w:spacing w:after="0"/>
              <w:ind w:left="-20" w:right="-20"/>
              <w:jc w:val="center"/>
            </w:pPr>
            <w:r w:rsidRPr="55075489">
              <w:rPr>
                <w:rFonts w:ascii="Calibri" w:hAnsi="Calibri" w:eastAsia="Calibri" w:cs="Calibri"/>
                <w:color w:val="000000" w:themeColor="text1"/>
              </w:rPr>
              <w:t xml:space="preserve"> </w:t>
            </w:r>
          </w:p>
        </w:tc>
        <w:tc>
          <w:tcPr>
            <w:tcW w:w="720" w:type="dxa"/>
            <w:tcBorders>
              <w:top w:val="single" w:color="auto" w:sz="8" w:space="0"/>
              <w:left w:val="single" w:color="auto" w:sz="8" w:space="0"/>
              <w:bottom w:val="single" w:color="auto" w:sz="8" w:space="0"/>
              <w:right w:val="single" w:color="auto" w:sz="8" w:space="0"/>
            </w:tcBorders>
            <w:shd w:val="clear" w:color="auto" w:fill="F2F2F2" w:themeFill="background1" w:themeFillShade="F2"/>
            <w:tcMar>
              <w:left w:w="108" w:type="dxa"/>
              <w:right w:w="108" w:type="dxa"/>
            </w:tcMar>
            <w:vAlign w:val="center"/>
          </w:tcPr>
          <w:p w:rsidR="00A3330F" w:rsidP="55075489" w:rsidRDefault="00A3330F" w14:paraId="79A0264A" w14:textId="282E7539">
            <w:pPr>
              <w:spacing w:after="0"/>
              <w:ind w:left="-20" w:right="-20"/>
              <w:jc w:val="center"/>
            </w:pPr>
            <w:r w:rsidRPr="55075489">
              <w:rPr>
                <w:rFonts w:ascii="Calibri" w:hAnsi="Calibri" w:eastAsia="Calibri" w:cs="Calibri"/>
                <w:color w:val="000000" w:themeColor="text1"/>
              </w:rPr>
              <w:t xml:space="preserve"> </w:t>
            </w:r>
          </w:p>
        </w:tc>
        <w:tc>
          <w:tcPr>
            <w:tcW w:w="720" w:type="dxa"/>
            <w:tcBorders>
              <w:top w:val="single" w:color="auto" w:sz="8" w:space="0"/>
              <w:left w:val="single" w:color="auto" w:sz="8" w:space="0"/>
              <w:bottom w:val="single" w:color="auto" w:sz="8" w:space="0"/>
              <w:right w:val="single" w:color="auto" w:sz="8" w:space="0"/>
            </w:tcBorders>
            <w:shd w:val="clear" w:color="auto" w:fill="F2F2F2" w:themeFill="background1" w:themeFillShade="F2"/>
            <w:tcMar>
              <w:left w:w="108" w:type="dxa"/>
              <w:right w:w="108" w:type="dxa"/>
            </w:tcMar>
            <w:vAlign w:val="center"/>
          </w:tcPr>
          <w:p w:rsidR="00A3330F" w:rsidP="55075489" w:rsidRDefault="00A3330F" w14:paraId="5BA12CD4" w14:textId="151BB2AC">
            <w:pPr>
              <w:spacing w:after="0"/>
              <w:ind w:left="-20" w:right="-20"/>
              <w:jc w:val="center"/>
            </w:pPr>
            <w:r w:rsidRPr="55075489">
              <w:rPr>
                <w:rFonts w:ascii="Calibri" w:hAnsi="Calibri" w:eastAsia="Calibri" w:cs="Calibri"/>
                <w:color w:val="000000" w:themeColor="text1"/>
              </w:rPr>
              <w:t xml:space="preserve"> </w:t>
            </w:r>
          </w:p>
        </w:tc>
        <w:tc>
          <w:tcPr>
            <w:tcW w:w="720" w:type="dxa"/>
            <w:tcBorders>
              <w:top w:val="single" w:color="auto" w:sz="8" w:space="0"/>
              <w:left w:val="single" w:color="auto" w:sz="8" w:space="0"/>
              <w:bottom w:val="single" w:color="auto" w:sz="8" w:space="0"/>
              <w:right w:val="single" w:color="auto" w:sz="8" w:space="0"/>
            </w:tcBorders>
            <w:shd w:val="clear" w:color="auto" w:fill="F2F2F2" w:themeFill="background1" w:themeFillShade="F2"/>
            <w:tcMar>
              <w:left w:w="108" w:type="dxa"/>
              <w:right w:w="108" w:type="dxa"/>
            </w:tcMar>
            <w:vAlign w:val="center"/>
          </w:tcPr>
          <w:p w:rsidR="00A3330F" w:rsidP="55075489" w:rsidRDefault="00A3330F" w14:paraId="24D4DF57" w14:textId="77621123">
            <w:pPr>
              <w:spacing w:after="0"/>
              <w:ind w:left="-20" w:right="-20"/>
              <w:jc w:val="center"/>
            </w:pPr>
            <w:r w:rsidRPr="55075489">
              <w:rPr>
                <w:rFonts w:ascii="Calibri" w:hAnsi="Calibri" w:eastAsia="Calibri" w:cs="Calibri"/>
                <w:color w:val="000000" w:themeColor="text1"/>
              </w:rPr>
              <w:t xml:space="preserve"> </w:t>
            </w:r>
          </w:p>
        </w:tc>
        <w:tc>
          <w:tcPr>
            <w:tcW w:w="720" w:type="dxa"/>
            <w:tcBorders>
              <w:top w:val="single" w:color="auto" w:sz="8" w:space="0"/>
              <w:left w:val="single" w:color="auto" w:sz="8" w:space="0"/>
              <w:bottom w:val="single" w:color="auto" w:sz="8" w:space="0"/>
              <w:right w:val="single" w:color="auto" w:sz="8" w:space="0"/>
            </w:tcBorders>
            <w:shd w:val="clear" w:color="auto" w:fill="F2F2F2" w:themeFill="background1" w:themeFillShade="F2"/>
            <w:tcMar>
              <w:left w:w="108" w:type="dxa"/>
              <w:right w:w="108" w:type="dxa"/>
            </w:tcMar>
            <w:vAlign w:val="center"/>
          </w:tcPr>
          <w:p w:rsidR="00A3330F" w:rsidP="55075489" w:rsidRDefault="00A3330F" w14:paraId="6FCB6524" w14:textId="3F8A63A8">
            <w:pPr>
              <w:spacing w:after="0"/>
              <w:ind w:left="-20" w:right="-20"/>
              <w:jc w:val="center"/>
            </w:pPr>
            <w:r w:rsidRPr="55075489">
              <w:rPr>
                <w:rFonts w:ascii="Calibri" w:hAnsi="Calibri" w:eastAsia="Calibri" w:cs="Calibri"/>
                <w:color w:val="000000" w:themeColor="text1"/>
              </w:rPr>
              <w:t xml:space="preserve"> </w:t>
            </w:r>
          </w:p>
        </w:tc>
        <w:tc>
          <w:tcPr>
            <w:tcW w:w="720" w:type="dxa"/>
            <w:tcBorders>
              <w:top w:val="single" w:color="auto" w:sz="8" w:space="0"/>
              <w:left w:val="single" w:color="auto" w:sz="8" w:space="0"/>
              <w:bottom w:val="single" w:color="auto" w:sz="8" w:space="0"/>
              <w:right w:val="single" w:color="auto" w:sz="8" w:space="0"/>
            </w:tcBorders>
            <w:shd w:val="clear" w:color="auto" w:fill="F2F2F2" w:themeFill="background1" w:themeFillShade="F2"/>
            <w:tcMar>
              <w:left w:w="108" w:type="dxa"/>
              <w:right w:w="108" w:type="dxa"/>
            </w:tcMar>
            <w:vAlign w:val="center"/>
          </w:tcPr>
          <w:p w:rsidR="00A3330F" w:rsidP="55075489" w:rsidRDefault="00A3330F" w14:paraId="68C6CCA3" w14:textId="672271F2">
            <w:pPr>
              <w:spacing w:after="0"/>
              <w:ind w:left="-20" w:right="-20"/>
              <w:jc w:val="center"/>
            </w:pPr>
            <w:r w:rsidRPr="55075489">
              <w:rPr>
                <w:rFonts w:ascii="Calibri" w:hAnsi="Calibri" w:eastAsia="Calibri" w:cs="Calibri"/>
                <w:color w:val="000000" w:themeColor="text1"/>
              </w:rPr>
              <w:t xml:space="preserve"> </w:t>
            </w:r>
          </w:p>
        </w:tc>
      </w:tr>
      <w:tr w:rsidR="00BF6BA5" w:rsidTr="1E51B77C" w14:paraId="4989E116" w14:textId="77777777">
        <w:trPr>
          <w:trHeight w:val="300"/>
        </w:trPr>
        <w:tc>
          <w:tcPr>
            <w:tcW w:w="3885" w:type="dxa"/>
            <w:tcBorders>
              <w:top w:val="single" w:color="auto" w:sz="8" w:space="0"/>
              <w:left w:val="single" w:color="auto" w:sz="8" w:space="0"/>
              <w:bottom w:val="single" w:color="auto" w:sz="8" w:space="0"/>
              <w:right w:val="single" w:color="auto" w:sz="8" w:space="0"/>
            </w:tcBorders>
            <w:tcMar>
              <w:left w:w="108" w:type="dxa"/>
              <w:right w:w="108" w:type="dxa"/>
            </w:tcMar>
            <w:vAlign w:val="bottom"/>
          </w:tcPr>
          <w:p w:rsidR="00A3330F" w:rsidP="55075489" w:rsidRDefault="00A3330F" w14:paraId="13F20A56" w14:textId="71DA48D7">
            <w:pPr>
              <w:spacing w:after="0"/>
              <w:ind w:left="-20" w:right="-20" w:firstLine="220"/>
            </w:pPr>
            <w:r w:rsidRPr="55075489">
              <w:rPr>
                <w:rFonts w:ascii="Calibri" w:hAnsi="Calibri" w:eastAsia="Calibri" w:cs="Calibri"/>
                <w:color w:val="000000" w:themeColor="text1"/>
              </w:rPr>
              <w:t xml:space="preserve">ReadMe.docx </w:t>
            </w:r>
          </w:p>
        </w:tc>
        <w:tc>
          <w:tcPr>
            <w:tcW w:w="930"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rsidR="00A3330F" w:rsidP="55075489" w:rsidRDefault="00A3330F" w14:paraId="4B1A8316" w14:textId="64B97121">
            <w:pPr>
              <w:spacing w:after="0"/>
              <w:ind w:left="-20" w:right="-20"/>
              <w:jc w:val="center"/>
            </w:pPr>
            <w:r w:rsidRPr="55075489">
              <w:rPr>
                <w:rFonts w:ascii="Calibri" w:hAnsi="Calibri" w:eastAsia="Calibri" w:cs="Calibri"/>
                <w:color w:val="000000" w:themeColor="text1"/>
              </w:rPr>
              <w:t>1.0</w:t>
            </w:r>
          </w:p>
        </w:tc>
        <w:tc>
          <w:tcPr>
            <w:tcW w:w="845" w:type="dxa"/>
            <w:tcBorders>
              <w:top w:val="single" w:color="auto" w:sz="8" w:space="0"/>
              <w:left w:val="single" w:color="auto" w:sz="8" w:space="0"/>
              <w:bottom w:val="single" w:color="auto" w:sz="8" w:space="0"/>
              <w:right w:val="single" w:color="auto" w:sz="8" w:space="0"/>
            </w:tcBorders>
            <w:shd w:val="clear" w:color="auto" w:fill="F2F2F2" w:themeFill="background1" w:themeFillShade="F2"/>
            <w:tcMar>
              <w:left w:w="108" w:type="dxa"/>
              <w:right w:w="108" w:type="dxa"/>
            </w:tcMar>
            <w:vAlign w:val="center"/>
          </w:tcPr>
          <w:p w:rsidR="00A3330F" w:rsidP="55075489" w:rsidRDefault="00A3330F" w14:paraId="628870E4" w14:textId="75DC92C3">
            <w:pPr>
              <w:spacing w:after="0"/>
              <w:ind w:left="-20" w:right="-20"/>
              <w:jc w:val="center"/>
            </w:pPr>
            <w:r w:rsidRPr="55075489">
              <w:rPr>
                <w:rFonts w:ascii="Calibri" w:hAnsi="Calibri" w:eastAsia="Calibri" w:cs="Calibri"/>
                <w:color w:val="000000" w:themeColor="text1"/>
              </w:rPr>
              <w:t xml:space="preserve"> </w:t>
            </w:r>
          </w:p>
        </w:tc>
        <w:tc>
          <w:tcPr>
            <w:tcW w:w="810" w:type="dxa"/>
            <w:tcBorders>
              <w:top w:val="single" w:color="auto" w:sz="8" w:space="0"/>
              <w:left w:val="single" w:color="auto" w:sz="8" w:space="0"/>
              <w:bottom w:val="single" w:color="auto" w:sz="8" w:space="0"/>
              <w:right w:val="single" w:color="auto" w:sz="8" w:space="0"/>
            </w:tcBorders>
            <w:shd w:val="clear" w:color="auto" w:fill="F2F2F2" w:themeFill="background1" w:themeFillShade="F2"/>
            <w:tcMar>
              <w:left w:w="108" w:type="dxa"/>
              <w:right w:w="108" w:type="dxa"/>
            </w:tcMar>
            <w:vAlign w:val="center"/>
          </w:tcPr>
          <w:p w:rsidR="00A3330F" w:rsidP="55075489" w:rsidRDefault="00A3330F" w14:paraId="0BE20C85" w14:textId="328A12FD">
            <w:pPr>
              <w:spacing w:after="0"/>
              <w:ind w:left="-20" w:right="-20"/>
              <w:jc w:val="center"/>
            </w:pPr>
            <w:r w:rsidRPr="55075489">
              <w:rPr>
                <w:rFonts w:ascii="Calibri" w:hAnsi="Calibri" w:eastAsia="Calibri" w:cs="Calibri"/>
                <w:color w:val="000000" w:themeColor="text1"/>
              </w:rPr>
              <w:t xml:space="preserve"> </w:t>
            </w:r>
          </w:p>
        </w:tc>
        <w:tc>
          <w:tcPr>
            <w:tcW w:w="810" w:type="dxa"/>
            <w:tcBorders>
              <w:top w:val="single" w:color="auto" w:sz="8" w:space="0"/>
              <w:left w:val="single" w:color="auto" w:sz="8" w:space="0"/>
              <w:bottom w:val="single" w:color="auto" w:sz="8" w:space="0"/>
              <w:right w:val="single" w:color="auto" w:sz="8" w:space="0"/>
            </w:tcBorders>
            <w:shd w:val="clear" w:color="auto" w:fill="F2F2F2" w:themeFill="background1" w:themeFillShade="F2"/>
            <w:tcMar>
              <w:left w:w="108" w:type="dxa"/>
              <w:right w:w="108" w:type="dxa"/>
            </w:tcMar>
            <w:vAlign w:val="center"/>
          </w:tcPr>
          <w:p w:rsidR="00A3330F" w:rsidP="55075489" w:rsidRDefault="00A3330F" w14:paraId="24FEB811" w14:textId="25132641">
            <w:pPr>
              <w:spacing w:after="0"/>
              <w:ind w:left="-20" w:right="-20"/>
              <w:jc w:val="center"/>
            </w:pPr>
            <w:r w:rsidRPr="55075489">
              <w:rPr>
                <w:rFonts w:ascii="Calibri" w:hAnsi="Calibri" w:eastAsia="Calibri" w:cs="Calibri"/>
                <w:color w:val="000000" w:themeColor="text1"/>
              </w:rPr>
              <w:t xml:space="preserve"> </w:t>
            </w:r>
          </w:p>
        </w:tc>
        <w:tc>
          <w:tcPr>
            <w:tcW w:w="810" w:type="dxa"/>
            <w:tcBorders>
              <w:top w:val="single" w:color="auto" w:sz="8" w:space="0"/>
              <w:left w:val="single" w:color="auto" w:sz="8" w:space="0"/>
              <w:bottom w:val="single" w:color="auto" w:sz="8" w:space="0"/>
              <w:right w:val="single" w:color="auto" w:sz="8" w:space="0"/>
            </w:tcBorders>
            <w:shd w:val="clear" w:color="auto" w:fill="F2F2F2" w:themeFill="background1" w:themeFillShade="F2"/>
            <w:tcMar>
              <w:left w:w="108" w:type="dxa"/>
              <w:right w:w="108" w:type="dxa"/>
            </w:tcMar>
            <w:vAlign w:val="center"/>
          </w:tcPr>
          <w:p w:rsidR="00A3330F" w:rsidP="55075489" w:rsidRDefault="00A3330F" w14:paraId="5EBF5BE3" w14:textId="01CDD885">
            <w:pPr>
              <w:spacing w:after="0"/>
              <w:ind w:left="-20" w:right="-20"/>
              <w:jc w:val="center"/>
            </w:pPr>
            <w:r w:rsidRPr="55075489">
              <w:rPr>
                <w:rFonts w:ascii="Calibri" w:hAnsi="Calibri" w:eastAsia="Calibri" w:cs="Calibri"/>
                <w:color w:val="000000" w:themeColor="text1"/>
              </w:rPr>
              <w:t xml:space="preserve"> </w:t>
            </w:r>
          </w:p>
        </w:tc>
        <w:tc>
          <w:tcPr>
            <w:tcW w:w="720" w:type="dxa"/>
            <w:tcBorders>
              <w:top w:val="single" w:color="auto" w:sz="8" w:space="0"/>
              <w:left w:val="single" w:color="auto" w:sz="8" w:space="0"/>
              <w:bottom w:val="single" w:color="auto" w:sz="8" w:space="0"/>
              <w:right w:val="single" w:color="auto" w:sz="8" w:space="0"/>
            </w:tcBorders>
            <w:shd w:val="clear" w:color="auto" w:fill="F2F2F2" w:themeFill="background1" w:themeFillShade="F2"/>
            <w:tcMar>
              <w:left w:w="108" w:type="dxa"/>
              <w:right w:w="108" w:type="dxa"/>
            </w:tcMar>
            <w:vAlign w:val="center"/>
          </w:tcPr>
          <w:p w:rsidR="00A3330F" w:rsidP="55075489" w:rsidRDefault="00A3330F" w14:paraId="307CDA63" w14:textId="40C2210E">
            <w:pPr>
              <w:spacing w:after="0"/>
              <w:ind w:left="-20" w:right="-20"/>
              <w:jc w:val="center"/>
            </w:pPr>
            <w:r w:rsidRPr="55075489">
              <w:rPr>
                <w:rFonts w:ascii="Calibri" w:hAnsi="Calibri" w:eastAsia="Calibri" w:cs="Calibri"/>
                <w:color w:val="000000" w:themeColor="text1"/>
              </w:rPr>
              <w:t xml:space="preserve"> </w:t>
            </w:r>
          </w:p>
        </w:tc>
        <w:tc>
          <w:tcPr>
            <w:tcW w:w="720" w:type="dxa"/>
            <w:tcBorders>
              <w:top w:val="single" w:color="auto" w:sz="8" w:space="0"/>
              <w:left w:val="single" w:color="auto" w:sz="8" w:space="0"/>
              <w:bottom w:val="single" w:color="auto" w:sz="8" w:space="0"/>
              <w:right w:val="single" w:color="auto" w:sz="8" w:space="0"/>
            </w:tcBorders>
            <w:shd w:val="clear" w:color="auto" w:fill="F2F2F2" w:themeFill="background1" w:themeFillShade="F2"/>
            <w:tcMar>
              <w:left w:w="108" w:type="dxa"/>
              <w:right w:w="108" w:type="dxa"/>
            </w:tcMar>
            <w:vAlign w:val="center"/>
          </w:tcPr>
          <w:p w:rsidR="00A3330F" w:rsidP="55075489" w:rsidRDefault="00A3330F" w14:paraId="64464436" w14:textId="1A932B12">
            <w:pPr>
              <w:spacing w:after="0"/>
              <w:ind w:left="-20" w:right="-20"/>
              <w:jc w:val="center"/>
            </w:pPr>
            <w:r w:rsidRPr="55075489">
              <w:rPr>
                <w:rFonts w:ascii="Calibri" w:hAnsi="Calibri" w:eastAsia="Calibri" w:cs="Calibri"/>
                <w:color w:val="000000" w:themeColor="text1"/>
              </w:rPr>
              <w:t xml:space="preserve"> </w:t>
            </w:r>
          </w:p>
        </w:tc>
        <w:tc>
          <w:tcPr>
            <w:tcW w:w="720" w:type="dxa"/>
            <w:tcBorders>
              <w:top w:val="single" w:color="auto" w:sz="8" w:space="0"/>
              <w:left w:val="single" w:color="auto" w:sz="8" w:space="0"/>
              <w:bottom w:val="single" w:color="auto" w:sz="8" w:space="0"/>
              <w:right w:val="single" w:color="auto" w:sz="8" w:space="0"/>
            </w:tcBorders>
            <w:shd w:val="clear" w:color="auto" w:fill="F2F2F2" w:themeFill="background1" w:themeFillShade="F2"/>
            <w:tcMar>
              <w:left w:w="108" w:type="dxa"/>
              <w:right w:w="108" w:type="dxa"/>
            </w:tcMar>
            <w:vAlign w:val="center"/>
          </w:tcPr>
          <w:p w:rsidR="00A3330F" w:rsidP="55075489" w:rsidRDefault="00A3330F" w14:paraId="0998D6A0" w14:textId="6B35BF5D">
            <w:pPr>
              <w:spacing w:after="0"/>
              <w:ind w:left="-20" w:right="-20"/>
              <w:jc w:val="center"/>
            </w:pPr>
            <w:r w:rsidRPr="55075489">
              <w:rPr>
                <w:rFonts w:ascii="Calibri" w:hAnsi="Calibri" w:eastAsia="Calibri" w:cs="Calibri"/>
                <w:color w:val="000000" w:themeColor="text1"/>
              </w:rPr>
              <w:t xml:space="preserve"> </w:t>
            </w:r>
          </w:p>
        </w:tc>
        <w:tc>
          <w:tcPr>
            <w:tcW w:w="720" w:type="dxa"/>
            <w:tcBorders>
              <w:top w:val="single" w:color="auto" w:sz="8" w:space="0"/>
              <w:left w:val="single" w:color="auto" w:sz="8" w:space="0"/>
              <w:bottom w:val="single" w:color="auto" w:sz="8" w:space="0"/>
              <w:right w:val="single" w:color="auto" w:sz="8" w:space="0"/>
            </w:tcBorders>
            <w:shd w:val="clear" w:color="auto" w:fill="F2F2F2" w:themeFill="background1" w:themeFillShade="F2"/>
            <w:tcMar>
              <w:left w:w="108" w:type="dxa"/>
              <w:right w:w="108" w:type="dxa"/>
            </w:tcMar>
            <w:vAlign w:val="center"/>
          </w:tcPr>
          <w:p w:rsidR="00A3330F" w:rsidP="55075489" w:rsidRDefault="00A3330F" w14:paraId="2D02D3C3" w14:textId="1640AFF6">
            <w:pPr>
              <w:spacing w:after="0"/>
              <w:ind w:left="-20" w:right="-20"/>
              <w:jc w:val="center"/>
            </w:pPr>
            <w:r w:rsidRPr="55075489">
              <w:rPr>
                <w:rFonts w:ascii="Calibri" w:hAnsi="Calibri" w:eastAsia="Calibri" w:cs="Calibri"/>
                <w:color w:val="000000" w:themeColor="text1"/>
              </w:rPr>
              <w:t xml:space="preserve"> </w:t>
            </w:r>
          </w:p>
        </w:tc>
        <w:tc>
          <w:tcPr>
            <w:tcW w:w="720" w:type="dxa"/>
            <w:tcBorders>
              <w:top w:val="single" w:color="auto" w:sz="8" w:space="0"/>
              <w:left w:val="single" w:color="auto" w:sz="8" w:space="0"/>
              <w:bottom w:val="single" w:color="auto" w:sz="8" w:space="0"/>
              <w:right w:val="single" w:color="auto" w:sz="8" w:space="0"/>
            </w:tcBorders>
            <w:shd w:val="clear" w:color="auto" w:fill="F2F2F2" w:themeFill="background1" w:themeFillShade="F2"/>
            <w:tcMar>
              <w:left w:w="108" w:type="dxa"/>
              <w:right w:w="108" w:type="dxa"/>
            </w:tcMar>
            <w:vAlign w:val="center"/>
          </w:tcPr>
          <w:p w:rsidR="00A3330F" w:rsidP="55075489" w:rsidRDefault="00A3330F" w14:paraId="15ADFFB5" w14:textId="0671F8A9">
            <w:pPr>
              <w:spacing w:after="0"/>
              <w:ind w:left="-20" w:right="-20"/>
              <w:jc w:val="center"/>
            </w:pPr>
            <w:r w:rsidRPr="55075489">
              <w:rPr>
                <w:rFonts w:ascii="Calibri" w:hAnsi="Calibri" w:eastAsia="Calibri" w:cs="Calibri"/>
                <w:color w:val="000000" w:themeColor="text1"/>
              </w:rPr>
              <w:t xml:space="preserve"> </w:t>
            </w:r>
          </w:p>
        </w:tc>
      </w:tr>
      <w:tr w:rsidR="00BF6BA5" w:rsidTr="1E51B77C" w14:paraId="7155D5B2" w14:textId="77777777">
        <w:trPr>
          <w:trHeight w:val="300"/>
        </w:trPr>
        <w:tc>
          <w:tcPr>
            <w:tcW w:w="3885" w:type="dxa"/>
            <w:tcBorders>
              <w:top w:val="single" w:color="auto" w:sz="8" w:space="0"/>
              <w:left w:val="single" w:color="auto" w:sz="8" w:space="0"/>
              <w:bottom w:val="single" w:color="auto" w:sz="8" w:space="0"/>
              <w:right w:val="single" w:color="auto" w:sz="8" w:space="0"/>
            </w:tcBorders>
            <w:tcMar>
              <w:left w:w="108" w:type="dxa"/>
              <w:right w:w="108" w:type="dxa"/>
            </w:tcMar>
            <w:vAlign w:val="bottom"/>
          </w:tcPr>
          <w:p w:rsidR="00A3330F" w:rsidP="55075489" w:rsidRDefault="00A3330F" w14:paraId="54757B40" w14:textId="48E3148B">
            <w:pPr>
              <w:spacing w:after="0"/>
              <w:ind w:left="-20" w:right="-20" w:firstLine="220"/>
            </w:pPr>
            <w:r w:rsidRPr="55075489">
              <w:rPr>
                <w:rFonts w:ascii="Calibri" w:hAnsi="Calibri" w:eastAsia="Calibri" w:cs="Calibri"/>
                <w:color w:val="000000" w:themeColor="text1"/>
              </w:rPr>
              <w:t xml:space="preserve">AIM_REDCap_Project_User_Guide.pdf </w:t>
            </w:r>
          </w:p>
        </w:tc>
        <w:tc>
          <w:tcPr>
            <w:tcW w:w="930"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rsidR="00A3330F" w:rsidP="55075489" w:rsidRDefault="00A3330F" w14:paraId="37E8A245" w14:textId="13106203">
            <w:pPr>
              <w:spacing w:after="0"/>
              <w:ind w:left="-20" w:right="-20"/>
              <w:jc w:val="center"/>
            </w:pPr>
            <w:r w:rsidRPr="55075489">
              <w:rPr>
                <w:rFonts w:ascii="Calibri" w:hAnsi="Calibri" w:eastAsia="Calibri" w:cs="Calibri"/>
                <w:color w:val="000000" w:themeColor="text1"/>
              </w:rPr>
              <w:t xml:space="preserve"> </w:t>
            </w:r>
          </w:p>
        </w:tc>
        <w:tc>
          <w:tcPr>
            <w:tcW w:w="845" w:type="dxa"/>
            <w:tcBorders>
              <w:top w:val="single" w:color="auto" w:sz="8" w:space="0"/>
              <w:left w:val="single" w:color="auto" w:sz="8" w:space="0"/>
              <w:bottom w:val="single" w:color="auto" w:sz="8" w:space="0"/>
              <w:right w:val="single" w:color="auto" w:sz="8" w:space="0"/>
            </w:tcBorders>
            <w:shd w:val="clear" w:color="auto" w:fill="F2F2F2" w:themeFill="background1" w:themeFillShade="F2"/>
            <w:tcMar>
              <w:left w:w="108" w:type="dxa"/>
              <w:right w:w="108" w:type="dxa"/>
            </w:tcMar>
            <w:vAlign w:val="center"/>
          </w:tcPr>
          <w:p w:rsidR="00A3330F" w:rsidP="55075489" w:rsidRDefault="00A3330F" w14:paraId="35AA88FD" w14:textId="060BF450">
            <w:pPr>
              <w:spacing w:after="0"/>
              <w:ind w:left="-20" w:right="-20"/>
              <w:jc w:val="center"/>
            </w:pPr>
            <w:r w:rsidRPr="55075489">
              <w:rPr>
                <w:rFonts w:ascii="Calibri" w:hAnsi="Calibri" w:eastAsia="Calibri" w:cs="Calibri"/>
                <w:color w:val="000000" w:themeColor="text1"/>
              </w:rPr>
              <w:t xml:space="preserve"> </w:t>
            </w:r>
          </w:p>
        </w:tc>
        <w:tc>
          <w:tcPr>
            <w:tcW w:w="810" w:type="dxa"/>
            <w:tcBorders>
              <w:top w:val="single" w:color="auto" w:sz="8" w:space="0"/>
              <w:left w:val="single" w:color="auto" w:sz="8" w:space="0"/>
              <w:bottom w:val="single" w:color="auto" w:sz="8" w:space="0"/>
              <w:right w:val="single" w:color="auto" w:sz="8" w:space="0"/>
            </w:tcBorders>
            <w:shd w:val="clear" w:color="auto" w:fill="F2F2F2" w:themeFill="background1" w:themeFillShade="F2"/>
            <w:tcMar>
              <w:left w:w="108" w:type="dxa"/>
              <w:right w:w="108" w:type="dxa"/>
            </w:tcMar>
            <w:vAlign w:val="center"/>
          </w:tcPr>
          <w:p w:rsidR="00A3330F" w:rsidP="55075489" w:rsidRDefault="00A3330F" w14:paraId="4888954B" w14:textId="608BCD47">
            <w:pPr>
              <w:spacing w:after="0"/>
              <w:ind w:left="-20" w:right="-20"/>
              <w:jc w:val="center"/>
            </w:pPr>
            <w:r w:rsidRPr="55075489">
              <w:rPr>
                <w:rFonts w:ascii="Calibri" w:hAnsi="Calibri" w:eastAsia="Calibri" w:cs="Calibri"/>
                <w:color w:val="000000" w:themeColor="text1"/>
              </w:rPr>
              <w:t xml:space="preserve"> </w:t>
            </w:r>
          </w:p>
        </w:tc>
        <w:tc>
          <w:tcPr>
            <w:tcW w:w="810" w:type="dxa"/>
            <w:tcBorders>
              <w:top w:val="single" w:color="auto" w:sz="8" w:space="0"/>
              <w:left w:val="single" w:color="auto" w:sz="8" w:space="0"/>
              <w:bottom w:val="single" w:color="auto" w:sz="8" w:space="0"/>
              <w:right w:val="single" w:color="auto" w:sz="8" w:space="0"/>
            </w:tcBorders>
            <w:shd w:val="clear" w:color="auto" w:fill="F2F2F2" w:themeFill="background1" w:themeFillShade="F2"/>
            <w:tcMar>
              <w:left w:w="108" w:type="dxa"/>
              <w:right w:w="108" w:type="dxa"/>
            </w:tcMar>
            <w:vAlign w:val="center"/>
          </w:tcPr>
          <w:p w:rsidR="00A3330F" w:rsidP="55075489" w:rsidRDefault="00A3330F" w14:paraId="63DADD09" w14:textId="0EBBDC97">
            <w:pPr>
              <w:spacing w:after="0"/>
              <w:ind w:left="-20" w:right="-20"/>
              <w:jc w:val="center"/>
            </w:pPr>
            <w:r w:rsidRPr="55075489">
              <w:rPr>
                <w:rFonts w:ascii="Calibri" w:hAnsi="Calibri" w:eastAsia="Calibri" w:cs="Calibri"/>
                <w:color w:val="000000" w:themeColor="text1"/>
              </w:rPr>
              <w:t xml:space="preserve"> </w:t>
            </w:r>
          </w:p>
        </w:tc>
        <w:tc>
          <w:tcPr>
            <w:tcW w:w="810" w:type="dxa"/>
            <w:tcBorders>
              <w:top w:val="single" w:color="auto" w:sz="8" w:space="0"/>
              <w:left w:val="single" w:color="auto" w:sz="8" w:space="0"/>
              <w:bottom w:val="single" w:color="auto" w:sz="8" w:space="0"/>
              <w:right w:val="single" w:color="auto" w:sz="8" w:space="0"/>
            </w:tcBorders>
            <w:shd w:val="clear" w:color="auto" w:fill="F2F2F2" w:themeFill="background1" w:themeFillShade="F2"/>
            <w:tcMar>
              <w:left w:w="108" w:type="dxa"/>
              <w:right w:w="108" w:type="dxa"/>
            </w:tcMar>
            <w:vAlign w:val="center"/>
          </w:tcPr>
          <w:p w:rsidR="00A3330F" w:rsidP="55075489" w:rsidRDefault="00A3330F" w14:paraId="1397845C" w14:textId="0842841B">
            <w:pPr>
              <w:spacing w:after="0"/>
              <w:ind w:left="-20" w:right="-20"/>
              <w:jc w:val="center"/>
            </w:pPr>
            <w:r w:rsidRPr="55075489">
              <w:rPr>
                <w:rFonts w:ascii="Calibri" w:hAnsi="Calibri" w:eastAsia="Calibri" w:cs="Calibri"/>
                <w:color w:val="000000" w:themeColor="text1"/>
              </w:rPr>
              <w:t xml:space="preserve"> </w:t>
            </w:r>
          </w:p>
        </w:tc>
        <w:tc>
          <w:tcPr>
            <w:tcW w:w="720" w:type="dxa"/>
            <w:tcBorders>
              <w:top w:val="single" w:color="auto" w:sz="8" w:space="0"/>
              <w:left w:val="single" w:color="auto" w:sz="8" w:space="0"/>
              <w:bottom w:val="single" w:color="auto" w:sz="8" w:space="0"/>
              <w:right w:val="single" w:color="auto" w:sz="8" w:space="0"/>
            </w:tcBorders>
            <w:shd w:val="clear" w:color="auto" w:fill="F2F2F2" w:themeFill="background1" w:themeFillShade="F2"/>
            <w:tcMar>
              <w:left w:w="108" w:type="dxa"/>
              <w:right w:w="108" w:type="dxa"/>
            </w:tcMar>
            <w:vAlign w:val="center"/>
          </w:tcPr>
          <w:p w:rsidR="00A3330F" w:rsidP="55075489" w:rsidRDefault="00A3330F" w14:paraId="09737E7C" w14:textId="7C49014E">
            <w:pPr>
              <w:spacing w:after="0"/>
              <w:ind w:left="-20" w:right="-20"/>
              <w:jc w:val="center"/>
            </w:pPr>
            <w:r w:rsidRPr="55075489">
              <w:rPr>
                <w:rFonts w:ascii="Calibri" w:hAnsi="Calibri" w:eastAsia="Calibri" w:cs="Calibri"/>
                <w:color w:val="000000" w:themeColor="text1"/>
              </w:rPr>
              <w:t xml:space="preserve"> </w:t>
            </w:r>
          </w:p>
        </w:tc>
        <w:tc>
          <w:tcPr>
            <w:tcW w:w="720" w:type="dxa"/>
            <w:tcBorders>
              <w:top w:val="single" w:color="auto" w:sz="8" w:space="0"/>
              <w:left w:val="single" w:color="auto" w:sz="8" w:space="0"/>
              <w:bottom w:val="single" w:color="auto" w:sz="8" w:space="0"/>
              <w:right w:val="single" w:color="auto" w:sz="8" w:space="0"/>
            </w:tcBorders>
            <w:shd w:val="clear" w:color="auto" w:fill="F2F2F2" w:themeFill="background1" w:themeFillShade="F2"/>
            <w:tcMar>
              <w:left w:w="108" w:type="dxa"/>
              <w:right w:w="108" w:type="dxa"/>
            </w:tcMar>
            <w:vAlign w:val="center"/>
          </w:tcPr>
          <w:p w:rsidR="00A3330F" w:rsidP="55075489" w:rsidRDefault="00A3330F" w14:paraId="450D00FD" w14:textId="476F3B01">
            <w:pPr>
              <w:spacing w:after="0"/>
              <w:ind w:left="-20" w:right="-20"/>
              <w:jc w:val="center"/>
            </w:pPr>
            <w:r w:rsidRPr="55075489">
              <w:rPr>
                <w:rFonts w:ascii="Calibri" w:hAnsi="Calibri" w:eastAsia="Calibri" w:cs="Calibri"/>
                <w:color w:val="000000" w:themeColor="text1"/>
              </w:rPr>
              <w:t xml:space="preserve"> </w:t>
            </w:r>
          </w:p>
        </w:tc>
        <w:tc>
          <w:tcPr>
            <w:tcW w:w="720" w:type="dxa"/>
            <w:tcBorders>
              <w:top w:val="single" w:color="auto" w:sz="8" w:space="0"/>
              <w:left w:val="single" w:color="auto" w:sz="8" w:space="0"/>
              <w:bottom w:val="single" w:color="auto" w:sz="8" w:space="0"/>
              <w:right w:val="single" w:color="auto" w:sz="8" w:space="0"/>
            </w:tcBorders>
            <w:shd w:val="clear" w:color="auto" w:fill="F2F2F2" w:themeFill="background1" w:themeFillShade="F2"/>
            <w:tcMar>
              <w:left w:w="108" w:type="dxa"/>
              <w:right w:w="108" w:type="dxa"/>
            </w:tcMar>
            <w:vAlign w:val="center"/>
          </w:tcPr>
          <w:p w:rsidR="00A3330F" w:rsidP="55075489" w:rsidRDefault="00A3330F" w14:paraId="5AD68760" w14:textId="5BFDA2F0">
            <w:pPr>
              <w:spacing w:after="0"/>
              <w:ind w:left="-20" w:right="-20"/>
              <w:jc w:val="center"/>
            </w:pPr>
            <w:r w:rsidRPr="55075489">
              <w:rPr>
                <w:rFonts w:ascii="Calibri" w:hAnsi="Calibri" w:eastAsia="Calibri" w:cs="Calibri"/>
                <w:color w:val="000000" w:themeColor="text1"/>
              </w:rPr>
              <w:t xml:space="preserve"> </w:t>
            </w:r>
          </w:p>
        </w:tc>
        <w:tc>
          <w:tcPr>
            <w:tcW w:w="720" w:type="dxa"/>
            <w:tcBorders>
              <w:top w:val="single" w:color="auto" w:sz="8" w:space="0"/>
              <w:left w:val="single" w:color="auto" w:sz="8" w:space="0"/>
              <w:bottom w:val="single" w:color="auto" w:sz="8" w:space="0"/>
              <w:right w:val="single" w:color="auto" w:sz="8" w:space="0"/>
            </w:tcBorders>
            <w:shd w:val="clear" w:color="auto" w:fill="F2F2F2" w:themeFill="background1" w:themeFillShade="F2"/>
            <w:tcMar>
              <w:left w:w="108" w:type="dxa"/>
              <w:right w:w="108" w:type="dxa"/>
            </w:tcMar>
            <w:vAlign w:val="center"/>
          </w:tcPr>
          <w:p w:rsidR="00A3330F" w:rsidP="55075489" w:rsidRDefault="00A3330F" w14:paraId="7DCDEDEC" w14:textId="6364B2FE">
            <w:pPr>
              <w:spacing w:after="0"/>
              <w:ind w:left="-20" w:right="-20"/>
              <w:jc w:val="center"/>
            </w:pPr>
            <w:r w:rsidRPr="55075489">
              <w:rPr>
                <w:rFonts w:ascii="Calibri" w:hAnsi="Calibri" w:eastAsia="Calibri" w:cs="Calibri"/>
                <w:color w:val="000000" w:themeColor="text1"/>
              </w:rPr>
              <w:t xml:space="preserve"> </w:t>
            </w:r>
          </w:p>
        </w:tc>
        <w:tc>
          <w:tcPr>
            <w:tcW w:w="720" w:type="dxa"/>
            <w:tcBorders>
              <w:top w:val="single" w:color="auto" w:sz="8" w:space="0"/>
              <w:left w:val="single" w:color="auto" w:sz="8" w:space="0"/>
              <w:bottom w:val="single" w:color="auto" w:sz="8" w:space="0"/>
              <w:right w:val="single" w:color="auto" w:sz="8" w:space="0"/>
            </w:tcBorders>
            <w:shd w:val="clear" w:color="auto" w:fill="F2F2F2" w:themeFill="background1" w:themeFillShade="F2"/>
            <w:tcMar>
              <w:left w:w="108" w:type="dxa"/>
              <w:right w:w="108" w:type="dxa"/>
            </w:tcMar>
            <w:vAlign w:val="center"/>
          </w:tcPr>
          <w:p w:rsidR="00A3330F" w:rsidP="55075489" w:rsidRDefault="00A3330F" w14:paraId="158546C2" w14:textId="73930454">
            <w:pPr>
              <w:spacing w:after="0"/>
              <w:ind w:left="-20" w:right="-20"/>
              <w:jc w:val="center"/>
            </w:pPr>
            <w:r w:rsidRPr="55075489">
              <w:rPr>
                <w:rFonts w:ascii="Calibri" w:hAnsi="Calibri" w:eastAsia="Calibri" w:cs="Calibri"/>
                <w:color w:val="000000" w:themeColor="text1"/>
              </w:rPr>
              <w:t xml:space="preserve"> </w:t>
            </w:r>
          </w:p>
        </w:tc>
      </w:tr>
      <w:tr w:rsidR="00BF6BA5" w:rsidTr="1E51B77C" w14:paraId="439945F7" w14:textId="77777777">
        <w:trPr>
          <w:trHeight w:val="300"/>
        </w:trPr>
        <w:tc>
          <w:tcPr>
            <w:tcW w:w="3885" w:type="dxa"/>
            <w:tcBorders>
              <w:top w:val="single" w:color="auto" w:sz="8" w:space="0"/>
              <w:left w:val="single" w:color="auto" w:sz="8" w:space="0"/>
              <w:bottom w:val="single" w:color="auto" w:sz="8" w:space="0"/>
              <w:right w:val="single" w:color="auto" w:sz="8" w:space="0"/>
            </w:tcBorders>
            <w:tcMar>
              <w:left w:w="108" w:type="dxa"/>
              <w:right w:w="108" w:type="dxa"/>
            </w:tcMar>
            <w:vAlign w:val="bottom"/>
          </w:tcPr>
          <w:p w:rsidR="00A3330F" w:rsidP="55075489" w:rsidRDefault="00A3330F" w14:paraId="6D97B765" w14:textId="2EDA7CC5">
            <w:pPr>
              <w:spacing w:after="0"/>
              <w:ind w:left="-20" w:right="-20"/>
            </w:pPr>
            <w:r w:rsidRPr="55075489">
              <w:rPr>
                <w:rFonts w:ascii="Calibri" w:hAnsi="Calibri" w:eastAsia="Calibri" w:cs="Calibri"/>
                <w:i/>
                <w:iCs/>
                <w:color w:val="000000" w:themeColor="text1"/>
              </w:rPr>
              <w:t>Facility\</w:t>
            </w:r>
          </w:p>
        </w:tc>
        <w:tc>
          <w:tcPr>
            <w:tcW w:w="930"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rsidR="00A3330F" w:rsidP="55075489" w:rsidRDefault="00A3330F" w14:paraId="768AFD72" w14:textId="32464427">
            <w:pPr>
              <w:spacing w:after="0"/>
              <w:ind w:left="-20" w:right="-20"/>
              <w:jc w:val="center"/>
            </w:pPr>
            <w:r w:rsidRPr="55075489">
              <w:rPr>
                <w:rFonts w:ascii="Calibri" w:hAnsi="Calibri" w:eastAsia="Calibri" w:cs="Calibri"/>
                <w:color w:val="000000" w:themeColor="text1"/>
              </w:rPr>
              <w:t xml:space="preserve"> </w:t>
            </w:r>
          </w:p>
        </w:tc>
        <w:tc>
          <w:tcPr>
            <w:tcW w:w="845" w:type="dxa"/>
            <w:tcBorders>
              <w:top w:val="single" w:color="auto" w:sz="8" w:space="0"/>
              <w:left w:val="single" w:color="auto" w:sz="8" w:space="0"/>
              <w:bottom w:val="single" w:color="auto" w:sz="8" w:space="0"/>
              <w:right w:val="single" w:color="auto" w:sz="8" w:space="0"/>
            </w:tcBorders>
            <w:shd w:val="clear" w:color="auto" w:fill="F2F2F2" w:themeFill="background1" w:themeFillShade="F2"/>
            <w:tcMar>
              <w:left w:w="108" w:type="dxa"/>
              <w:right w:w="108" w:type="dxa"/>
            </w:tcMar>
            <w:vAlign w:val="center"/>
          </w:tcPr>
          <w:p w:rsidR="00A3330F" w:rsidP="55075489" w:rsidRDefault="00A3330F" w14:paraId="077E230D" w14:textId="15B6EF72">
            <w:pPr>
              <w:spacing w:after="0"/>
              <w:ind w:left="-20" w:right="-20"/>
              <w:jc w:val="center"/>
            </w:pPr>
            <w:r w:rsidRPr="55075489">
              <w:rPr>
                <w:rFonts w:ascii="Calibri" w:hAnsi="Calibri" w:eastAsia="Calibri" w:cs="Calibri"/>
                <w:color w:val="000000" w:themeColor="text1"/>
              </w:rPr>
              <w:t xml:space="preserve"> </w:t>
            </w:r>
          </w:p>
        </w:tc>
        <w:tc>
          <w:tcPr>
            <w:tcW w:w="810" w:type="dxa"/>
            <w:tcBorders>
              <w:top w:val="single" w:color="auto" w:sz="8" w:space="0"/>
              <w:left w:val="single" w:color="auto" w:sz="8" w:space="0"/>
              <w:bottom w:val="single" w:color="auto" w:sz="8" w:space="0"/>
              <w:right w:val="single" w:color="auto" w:sz="8" w:space="0"/>
            </w:tcBorders>
            <w:shd w:val="clear" w:color="auto" w:fill="F2F2F2" w:themeFill="background1" w:themeFillShade="F2"/>
            <w:tcMar>
              <w:left w:w="108" w:type="dxa"/>
              <w:right w:w="108" w:type="dxa"/>
            </w:tcMar>
            <w:vAlign w:val="center"/>
          </w:tcPr>
          <w:p w:rsidR="00A3330F" w:rsidP="55075489" w:rsidRDefault="00A3330F" w14:paraId="63DADD68" w14:textId="6B84A475">
            <w:pPr>
              <w:spacing w:after="0"/>
              <w:ind w:left="-20" w:right="-20"/>
              <w:jc w:val="center"/>
            </w:pPr>
            <w:r w:rsidRPr="55075489">
              <w:rPr>
                <w:rFonts w:ascii="Calibri" w:hAnsi="Calibri" w:eastAsia="Calibri" w:cs="Calibri"/>
                <w:color w:val="000000" w:themeColor="text1"/>
              </w:rPr>
              <w:t xml:space="preserve"> </w:t>
            </w:r>
          </w:p>
        </w:tc>
        <w:tc>
          <w:tcPr>
            <w:tcW w:w="810" w:type="dxa"/>
            <w:tcBorders>
              <w:top w:val="single" w:color="auto" w:sz="8" w:space="0"/>
              <w:left w:val="single" w:color="auto" w:sz="8" w:space="0"/>
              <w:bottom w:val="single" w:color="auto" w:sz="8" w:space="0"/>
              <w:right w:val="single" w:color="auto" w:sz="8" w:space="0"/>
            </w:tcBorders>
            <w:shd w:val="clear" w:color="auto" w:fill="F2F2F2" w:themeFill="background1" w:themeFillShade="F2"/>
            <w:tcMar>
              <w:left w:w="108" w:type="dxa"/>
              <w:right w:w="108" w:type="dxa"/>
            </w:tcMar>
            <w:vAlign w:val="center"/>
          </w:tcPr>
          <w:p w:rsidR="00A3330F" w:rsidP="55075489" w:rsidRDefault="00A3330F" w14:paraId="26260104" w14:textId="3F9542A5">
            <w:pPr>
              <w:spacing w:after="0"/>
              <w:ind w:left="-20" w:right="-20"/>
              <w:jc w:val="center"/>
            </w:pPr>
            <w:r w:rsidRPr="55075489">
              <w:rPr>
                <w:rFonts w:ascii="Calibri" w:hAnsi="Calibri" w:eastAsia="Calibri" w:cs="Calibri"/>
                <w:color w:val="000000" w:themeColor="text1"/>
              </w:rPr>
              <w:t xml:space="preserve"> </w:t>
            </w:r>
          </w:p>
        </w:tc>
        <w:tc>
          <w:tcPr>
            <w:tcW w:w="810" w:type="dxa"/>
            <w:tcBorders>
              <w:top w:val="single" w:color="auto" w:sz="8" w:space="0"/>
              <w:left w:val="single" w:color="auto" w:sz="8" w:space="0"/>
              <w:bottom w:val="single" w:color="auto" w:sz="8" w:space="0"/>
              <w:right w:val="single" w:color="auto" w:sz="8" w:space="0"/>
            </w:tcBorders>
            <w:shd w:val="clear" w:color="auto" w:fill="F2F2F2" w:themeFill="background1" w:themeFillShade="F2"/>
            <w:tcMar>
              <w:left w:w="108" w:type="dxa"/>
              <w:right w:w="108" w:type="dxa"/>
            </w:tcMar>
            <w:vAlign w:val="center"/>
          </w:tcPr>
          <w:p w:rsidR="00A3330F" w:rsidP="55075489" w:rsidRDefault="00A3330F" w14:paraId="62B0784B" w14:textId="70450095">
            <w:pPr>
              <w:spacing w:after="0"/>
              <w:ind w:left="-20" w:right="-20"/>
              <w:jc w:val="center"/>
            </w:pPr>
            <w:r w:rsidRPr="55075489">
              <w:rPr>
                <w:rFonts w:ascii="Calibri" w:hAnsi="Calibri" w:eastAsia="Calibri" w:cs="Calibri"/>
                <w:color w:val="000000" w:themeColor="text1"/>
              </w:rPr>
              <w:t xml:space="preserve"> </w:t>
            </w:r>
          </w:p>
        </w:tc>
        <w:tc>
          <w:tcPr>
            <w:tcW w:w="720" w:type="dxa"/>
            <w:tcBorders>
              <w:top w:val="single" w:color="auto" w:sz="8" w:space="0"/>
              <w:left w:val="single" w:color="auto" w:sz="8" w:space="0"/>
              <w:bottom w:val="single" w:color="auto" w:sz="8" w:space="0"/>
              <w:right w:val="single" w:color="auto" w:sz="8" w:space="0"/>
            </w:tcBorders>
            <w:shd w:val="clear" w:color="auto" w:fill="F2F2F2" w:themeFill="background1" w:themeFillShade="F2"/>
            <w:tcMar>
              <w:left w:w="108" w:type="dxa"/>
              <w:right w:w="108" w:type="dxa"/>
            </w:tcMar>
            <w:vAlign w:val="center"/>
          </w:tcPr>
          <w:p w:rsidR="00A3330F" w:rsidP="55075489" w:rsidRDefault="00A3330F" w14:paraId="369282DF" w14:textId="54E1B8A4">
            <w:pPr>
              <w:spacing w:after="0"/>
              <w:ind w:left="-20" w:right="-20"/>
              <w:jc w:val="center"/>
            </w:pPr>
            <w:r w:rsidRPr="55075489">
              <w:rPr>
                <w:rFonts w:ascii="Calibri" w:hAnsi="Calibri" w:eastAsia="Calibri" w:cs="Calibri"/>
                <w:color w:val="000000" w:themeColor="text1"/>
              </w:rPr>
              <w:t xml:space="preserve"> </w:t>
            </w:r>
          </w:p>
        </w:tc>
        <w:tc>
          <w:tcPr>
            <w:tcW w:w="720" w:type="dxa"/>
            <w:tcBorders>
              <w:top w:val="single" w:color="auto" w:sz="8" w:space="0"/>
              <w:left w:val="single" w:color="auto" w:sz="8" w:space="0"/>
              <w:bottom w:val="single" w:color="auto" w:sz="8" w:space="0"/>
              <w:right w:val="single" w:color="auto" w:sz="8" w:space="0"/>
            </w:tcBorders>
            <w:shd w:val="clear" w:color="auto" w:fill="F2F2F2" w:themeFill="background1" w:themeFillShade="F2"/>
            <w:tcMar>
              <w:left w:w="108" w:type="dxa"/>
              <w:right w:w="108" w:type="dxa"/>
            </w:tcMar>
            <w:vAlign w:val="center"/>
          </w:tcPr>
          <w:p w:rsidR="00A3330F" w:rsidP="55075489" w:rsidRDefault="00A3330F" w14:paraId="5BD84A4D" w14:textId="60E37A8E">
            <w:pPr>
              <w:spacing w:after="0"/>
              <w:ind w:left="-20" w:right="-20"/>
              <w:jc w:val="center"/>
            </w:pPr>
            <w:r w:rsidRPr="55075489">
              <w:rPr>
                <w:rFonts w:ascii="Calibri" w:hAnsi="Calibri" w:eastAsia="Calibri" w:cs="Calibri"/>
                <w:color w:val="000000" w:themeColor="text1"/>
              </w:rPr>
              <w:t xml:space="preserve"> </w:t>
            </w:r>
          </w:p>
        </w:tc>
        <w:tc>
          <w:tcPr>
            <w:tcW w:w="720" w:type="dxa"/>
            <w:tcBorders>
              <w:top w:val="single" w:color="auto" w:sz="8" w:space="0"/>
              <w:left w:val="single" w:color="auto" w:sz="8" w:space="0"/>
              <w:bottom w:val="single" w:color="auto" w:sz="8" w:space="0"/>
              <w:right w:val="single" w:color="auto" w:sz="8" w:space="0"/>
            </w:tcBorders>
            <w:shd w:val="clear" w:color="auto" w:fill="F2F2F2" w:themeFill="background1" w:themeFillShade="F2"/>
            <w:tcMar>
              <w:left w:w="108" w:type="dxa"/>
              <w:right w:w="108" w:type="dxa"/>
            </w:tcMar>
            <w:vAlign w:val="center"/>
          </w:tcPr>
          <w:p w:rsidR="00A3330F" w:rsidP="55075489" w:rsidRDefault="00A3330F" w14:paraId="7627CBC8" w14:textId="377CE4E6">
            <w:pPr>
              <w:spacing w:after="0"/>
              <w:ind w:left="-20" w:right="-20"/>
              <w:jc w:val="center"/>
            </w:pPr>
            <w:r w:rsidRPr="55075489">
              <w:rPr>
                <w:rFonts w:ascii="Calibri" w:hAnsi="Calibri" w:eastAsia="Calibri" w:cs="Calibri"/>
                <w:color w:val="000000" w:themeColor="text1"/>
              </w:rPr>
              <w:t xml:space="preserve"> </w:t>
            </w:r>
          </w:p>
        </w:tc>
        <w:tc>
          <w:tcPr>
            <w:tcW w:w="720" w:type="dxa"/>
            <w:tcBorders>
              <w:top w:val="single" w:color="auto" w:sz="8" w:space="0"/>
              <w:left w:val="single" w:color="auto" w:sz="8" w:space="0"/>
              <w:bottom w:val="single" w:color="auto" w:sz="8" w:space="0"/>
              <w:right w:val="single" w:color="auto" w:sz="8" w:space="0"/>
            </w:tcBorders>
            <w:shd w:val="clear" w:color="auto" w:fill="F2F2F2" w:themeFill="background1" w:themeFillShade="F2"/>
            <w:tcMar>
              <w:left w:w="108" w:type="dxa"/>
              <w:right w:w="108" w:type="dxa"/>
            </w:tcMar>
            <w:vAlign w:val="center"/>
          </w:tcPr>
          <w:p w:rsidR="00A3330F" w:rsidP="55075489" w:rsidRDefault="00A3330F" w14:paraId="6B6A34B1" w14:textId="35E51A9D">
            <w:pPr>
              <w:spacing w:after="0"/>
              <w:ind w:left="-20" w:right="-20"/>
              <w:jc w:val="center"/>
            </w:pPr>
            <w:r w:rsidRPr="55075489">
              <w:rPr>
                <w:rFonts w:ascii="Calibri" w:hAnsi="Calibri" w:eastAsia="Calibri" w:cs="Calibri"/>
                <w:color w:val="000000" w:themeColor="text1"/>
              </w:rPr>
              <w:t xml:space="preserve"> </w:t>
            </w:r>
          </w:p>
        </w:tc>
        <w:tc>
          <w:tcPr>
            <w:tcW w:w="720" w:type="dxa"/>
            <w:tcBorders>
              <w:top w:val="single" w:color="auto" w:sz="8" w:space="0"/>
              <w:left w:val="single" w:color="auto" w:sz="8" w:space="0"/>
              <w:bottom w:val="single" w:color="auto" w:sz="8" w:space="0"/>
              <w:right w:val="single" w:color="auto" w:sz="8" w:space="0"/>
            </w:tcBorders>
            <w:shd w:val="clear" w:color="auto" w:fill="F2F2F2" w:themeFill="background1" w:themeFillShade="F2"/>
            <w:tcMar>
              <w:left w:w="108" w:type="dxa"/>
              <w:right w:w="108" w:type="dxa"/>
            </w:tcMar>
            <w:vAlign w:val="center"/>
          </w:tcPr>
          <w:p w:rsidR="00A3330F" w:rsidP="55075489" w:rsidRDefault="00A3330F" w14:paraId="4EEF5C1B" w14:textId="21AFE35E">
            <w:pPr>
              <w:spacing w:after="0"/>
              <w:ind w:left="-20" w:right="-20"/>
              <w:jc w:val="center"/>
            </w:pPr>
            <w:r w:rsidRPr="55075489">
              <w:rPr>
                <w:rFonts w:ascii="Calibri" w:hAnsi="Calibri" w:eastAsia="Calibri" w:cs="Calibri"/>
                <w:color w:val="000000" w:themeColor="text1"/>
              </w:rPr>
              <w:t xml:space="preserve"> </w:t>
            </w:r>
          </w:p>
        </w:tc>
      </w:tr>
      <w:tr w:rsidR="00A3330F" w:rsidTr="1E51B77C" w14:paraId="4B8C4BF2" w14:textId="77777777">
        <w:trPr>
          <w:trHeight w:val="300"/>
        </w:trPr>
        <w:tc>
          <w:tcPr>
            <w:tcW w:w="3885" w:type="dxa"/>
            <w:tcBorders>
              <w:top w:val="single" w:color="auto" w:sz="8" w:space="0"/>
              <w:left w:val="single" w:color="auto" w:sz="8" w:space="0"/>
              <w:bottom w:val="single" w:color="auto" w:sz="8" w:space="0"/>
              <w:right w:val="single" w:color="auto" w:sz="8" w:space="0"/>
            </w:tcBorders>
            <w:tcMar>
              <w:left w:w="108" w:type="dxa"/>
              <w:right w:w="108" w:type="dxa"/>
            </w:tcMar>
            <w:vAlign w:val="bottom"/>
          </w:tcPr>
          <w:p w:rsidR="00A3330F" w:rsidP="55075489" w:rsidRDefault="00A479B6" w14:paraId="42390ADC" w14:textId="75DFC2FD">
            <w:pPr>
              <w:spacing w:after="0"/>
              <w:ind w:left="-20" w:right="-20" w:firstLine="220"/>
            </w:pPr>
            <w:r>
              <w:rPr>
                <w:rFonts w:ascii="Calibri" w:hAnsi="Calibri" w:eastAsia="Calibri" w:cs="Calibri"/>
                <w:color w:val="000000" w:themeColor="text1"/>
              </w:rPr>
              <w:t>PMHC</w:t>
            </w:r>
            <w:r w:rsidRPr="55075489" w:rsidR="00A3330F">
              <w:rPr>
                <w:rFonts w:ascii="Calibri" w:hAnsi="Calibri" w:eastAsia="Calibri" w:cs="Calibri"/>
                <w:color w:val="000000" w:themeColor="text1"/>
              </w:rPr>
              <w:t xml:space="preserve">_Mo_Facility_Complete.xml  </w:t>
            </w:r>
          </w:p>
        </w:tc>
        <w:tc>
          <w:tcPr>
            <w:tcW w:w="930"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rsidR="00A3330F" w:rsidP="55075489" w:rsidRDefault="00A3330F" w14:paraId="38111890" w14:textId="0EF7DCD2">
            <w:pPr>
              <w:spacing w:after="0"/>
              <w:ind w:left="-20" w:right="-20"/>
              <w:jc w:val="center"/>
            </w:pPr>
            <w:r w:rsidRPr="55075489">
              <w:rPr>
                <w:rFonts w:ascii="Calibri" w:hAnsi="Calibri" w:eastAsia="Calibri" w:cs="Calibri"/>
                <w:color w:val="000000" w:themeColor="text1"/>
              </w:rPr>
              <w:t xml:space="preserve"> </w:t>
            </w:r>
          </w:p>
        </w:tc>
        <w:tc>
          <w:tcPr>
            <w:tcW w:w="845"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rsidR="00A3330F" w:rsidP="55075489" w:rsidRDefault="00A3330F" w14:paraId="2B348EEE" w14:textId="752CC31E">
            <w:pPr>
              <w:spacing w:after="0"/>
              <w:ind w:left="-20" w:right="-20"/>
              <w:jc w:val="center"/>
            </w:pPr>
            <w:r w:rsidRPr="55075489">
              <w:rPr>
                <w:rFonts w:ascii="Calibri" w:hAnsi="Calibri" w:eastAsia="Calibri" w:cs="Calibri"/>
                <w:color w:val="000000" w:themeColor="text1"/>
              </w:rPr>
              <w:t>X</w:t>
            </w:r>
          </w:p>
        </w:tc>
        <w:tc>
          <w:tcPr>
            <w:tcW w:w="810"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rsidR="00A3330F" w:rsidP="55075489" w:rsidRDefault="00A3330F" w14:paraId="0CF658D9" w14:textId="4F455BD3">
            <w:pPr>
              <w:spacing w:after="0"/>
              <w:ind w:left="-20" w:right="-20"/>
              <w:jc w:val="center"/>
            </w:pPr>
            <w:r w:rsidRPr="55075489">
              <w:rPr>
                <w:rFonts w:ascii="Calibri" w:hAnsi="Calibri" w:eastAsia="Calibri" w:cs="Calibri"/>
                <w:color w:val="000000" w:themeColor="text1"/>
              </w:rPr>
              <w:t>X</w:t>
            </w:r>
          </w:p>
        </w:tc>
        <w:tc>
          <w:tcPr>
            <w:tcW w:w="810"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rsidR="00A3330F" w:rsidP="55075489" w:rsidRDefault="00A3330F" w14:paraId="69854BE2" w14:textId="19E849AD">
            <w:pPr>
              <w:spacing w:after="0"/>
              <w:ind w:left="-20" w:right="-20"/>
              <w:jc w:val="center"/>
            </w:pPr>
            <w:r w:rsidRPr="55075489">
              <w:rPr>
                <w:rFonts w:ascii="Calibri" w:hAnsi="Calibri" w:eastAsia="Calibri" w:cs="Calibri"/>
                <w:color w:val="000000" w:themeColor="text1"/>
              </w:rPr>
              <w:t>X</w:t>
            </w:r>
          </w:p>
        </w:tc>
        <w:tc>
          <w:tcPr>
            <w:tcW w:w="810"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rsidR="00A3330F" w:rsidP="55075489" w:rsidRDefault="00A3330F" w14:paraId="62A30520" w14:textId="2162AECD">
            <w:pPr>
              <w:spacing w:after="0"/>
              <w:ind w:left="-20" w:right="-20"/>
              <w:jc w:val="center"/>
            </w:pPr>
            <w:r w:rsidRPr="55075489">
              <w:rPr>
                <w:rFonts w:ascii="Calibri" w:hAnsi="Calibri" w:eastAsia="Calibri" w:cs="Calibri"/>
                <w:color w:val="000000" w:themeColor="text1"/>
              </w:rPr>
              <w:t>X</w:t>
            </w:r>
          </w:p>
        </w:tc>
        <w:tc>
          <w:tcPr>
            <w:tcW w:w="720"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rsidR="00A3330F" w:rsidP="55075489" w:rsidRDefault="00A3330F" w14:paraId="7163B4AC" w14:textId="37433822">
            <w:pPr>
              <w:spacing w:after="0"/>
              <w:ind w:left="-20" w:right="-20"/>
              <w:jc w:val="center"/>
            </w:pPr>
            <w:r w:rsidRPr="55075489">
              <w:rPr>
                <w:rFonts w:ascii="Calibri" w:hAnsi="Calibri" w:eastAsia="Calibri" w:cs="Calibri"/>
                <w:color w:val="000000" w:themeColor="text1"/>
              </w:rPr>
              <w:t>X</w:t>
            </w:r>
          </w:p>
        </w:tc>
        <w:tc>
          <w:tcPr>
            <w:tcW w:w="720"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rsidR="00A3330F" w:rsidP="55075489" w:rsidRDefault="00A3330F" w14:paraId="0096DA8D" w14:textId="7DC7FA4B">
            <w:pPr>
              <w:spacing w:after="0"/>
              <w:ind w:left="-20" w:right="-20"/>
              <w:jc w:val="center"/>
            </w:pPr>
            <w:r w:rsidRPr="55075489">
              <w:rPr>
                <w:rFonts w:ascii="Calibri" w:hAnsi="Calibri" w:eastAsia="Calibri" w:cs="Calibri"/>
                <w:color w:val="000000" w:themeColor="text1"/>
              </w:rPr>
              <w:t>X</w:t>
            </w:r>
          </w:p>
        </w:tc>
        <w:tc>
          <w:tcPr>
            <w:tcW w:w="720"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rsidR="00A3330F" w:rsidP="55075489" w:rsidRDefault="00A3330F" w14:paraId="0E3608E4" w14:textId="783D8011">
            <w:pPr>
              <w:spacing w:after="0"/>
              <w:ind w:left="-20" w:right="-20"/>
              <w:jc w:val="center"/>
            </w:pPr>
            <w:r w:rsidRPr="55075489">
              <w:rPr>
                <w:rFonts w:ascii="Calibri" w:hAnsi="Calibri" w:eastAsia="Calibri" w:cs="Calibri"/>
                <w:color w:val="000000" w:themeColor="text1"/>
              </w:rPr>
              <w:t>X</w:t>
            </w:r>
          </w:p>
        </w:tc>
        <w:tc>
          <w:tcPr>
            <w:tcW w:w="720"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rsidR="00A3330F" w:rsidP="55075489" w:rsidRDefault="00A3330F" w14:paraId="1039939D" w14:textId="35E59221">
            <w:pPr>
              <w:spacing w:after="0"/>
              <w:ind w:left="-20" w:right="-20"/>
              <w:jc w:val="center"/>
            </w:pPr>
            <w:r w:rsidRPr="55075489">
              <w:rPr>
                <w:rFonts w:ascii="Calibri" w:hAnsi="Calibri" w:eastAsia="Calibri" w:cs="Calibri"/>
                <w:color w:val="000000" w:themeColor="text1"/>
              </w:rPr>
              <w:t>X</w:t>
            </w:r>
          </w:p>
        </w:tc>
        <w:tc>
          <w:tcPr>
            <w:tcW w:w="720"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rsidR="00A3330F" w:rsidP="55075489" w:rsidRDefault="00A3330F" w14:paraId="2C27C315" w14:textId="71B6A2E1">
            <w:pPr>
              <w:spacing w:after="0"/>
              <w:ind w:left="-20" w:right="-20"/>
              <w:jc w:val="center"/>
            </w:pPr>
            <w:r w:rsidRPr="55075489">
              <w:rPr>
                <w:rFonts w:ascii="Calibri" w:hAnsi="Calibri" w:eastAsia="Calibri" w:cs="Calibri"/>
                <w:color w:val="000000" w:themeColor="text1"/>
              </w:rPr>
              <w:t>X</w:t>
            </w:r>
          </w:p>
        </w:tc>
      </w:tr>
      <w:tr w:rsidR="00A3330F" w:rsidTr="1E51B77C" w14:paraId="44B3AB99" w14:textId="77777777">
        <w:trPr>
          <w:trHeight w:val="300"/>
        </w:trPr>
        <w:tc>
          <w:tcPr>
            <w:tcW w:w="3885" w:type="dxa"/>
            <w:tcBorders>
              <w:top w:val="single" w:color="auto" w:sz="8" w:space="0"/>
              <w:left w:val="single" w:color="auto" w:sz="8" w:space="0"/>
              <w:bottom w:val="single" w:color="auto" w:sz="8" w:space="0"/>
              <w:right w:val="single" w:color="auto" w:sz="8" w:space="0"/>
            </w:tcBorders>
            <w:tcMar>
              <w:left w:w="108" w:type="dxa"/>
              <w:right w:w="108" w:type="dxa"/>
            </w:tcMar>
            <w:vAlign w:val="bottom"/>
          </w:tcPr>
          <w:p w:rsidR="00A3330F" w:rsidP="55075489" w:rsidRDefault="00A479B6" w14:paraId="66FB76BD" w14:textId="675B2116">
            <w:pPr>
              <w:spacing w:after="0"/>
              <w:ind w:left="-20" w:right="-20" w:firstLine="220"/>
            </w:pPr>
            <w:r>
              <w:rPr>
                <w:rFonts w:ascii="Calibri" w:hAnsi="Calibri" w:eastAsia="Calibri" w:cs="Calibri"/>
                <w:color w:val="000000" w:themeColor="text1"/>
              </w:rPr>
              <w:t>PMHC</w:t>
            </w:r>
            <w:r w:rsidRPr="55075489" w:rsidR="00A3330F">
              <w:rPr>
                <w:rFonts w:ascii="Calibri" w:hAnsi="Calibri" w:eastAsia="Calibri" w:cs="Calibri"/>
                <w:color w:val="000000" w:themeColor="text1"/>
              </w:rPr>
              <w:t xml:space="preserve">_Qtr_Facility_Complete.xml </w:t>
            </w:r>
          </w:p>
        </w:tc>
        <w:tc>
          <w:tcPr>
            <w:tcW w:w="930"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rsidR="00A3330F" w:rsidP="55075489" w:rsidRDefault="00A3330F" w14:paraId="4942ED3D" w14:textId="7EFACFA1">
            <w:pPr>
              <w:spacing w:after="0"/>
              <w:ind w:left="-20" w:right="-20"/>
              <w:jc w:val="center"/>
            </w:pPr>
            <w:r w:rsidRPr="55075489">
              <w:rPr>
                <w:rFonts w:ascii="Calibri" w:hAnsi="Calibri" w:eastAsia="Calibri" w:cs="Calibri"/>
                <w:color w:val="000000" w:themeColor="text1"/>
              </w:rPr>
              <w:t xml:space="preserve"> </w:t>
            </w:r>
          </w:p>
        </w:tc>
        <w:tc>
          <w:tcPr>
            <w:tcW w:w="845"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rsidR="00A3330F" w:rsidP="55075489" w:rsidRDefault="00A3330F" w14:paraId="091B0A68" w14:textId="2EC29779">
            <w:pPr>
              <w:spacing w:after="0"/>
              <w:ind w:left="-20" w:right="-20"/>
              <w:jc w:val="center"/>
            </w:pPr>
            <w:r w:rsidRPr="55075489">
              <w:rPr>
                <w:rFonts w:ascii="Calibri" w:hAnsi="Calibri" w:eastAsia="Calibri" w:cs="Calibri"/>
                <w:color w:val="000000" w:themeColor="text1"/>
              </w:rPr>
              <w:t>X</w:t>
            </w:r>
          </w:p>
        </w:tc>
        <w:tc>
          <w:tcPr>
            <w:tcW w:w="810"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rsidR="00A3330F" w:rsidP="55075489" w:rsidRDefault="00A3330F" w14:paraId="1A2CA676" w14:textId="3273515E">
            <w:pPr>
              <w:spacing w:after="0"/>
              <w:ind w:left="-20" w:right="-20"/>
              <w:jc w:val="center"/>
            </w:pPr>
            <w:r w:rsidRPr="55075489">
              <w:rPr>
                <w:rFonts w:ascii="Calibri" w:hAnsi="Calibri" w:eastAsia="Calibri" w:cs="Calibri"/>
                <w:color w:val="000000" w:themeColor="text1"/>
              </w:rPr>
              <w:t>X</w:t>
            </w:r>
          </w:p>
        </w:tc>
        <w:tc>
          <w:tcPr>
            <w:tcW w:w="810"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rsidR="00A3330F" w:rsidP="55075489" w:rsidRDefault="00A3330F" w14:paraId="6B7045EC" w14:textId="336978C4">
            <w:pPr>
              <w:spacing w:after="0"/>
              <w:ind w:left="-20" w:right="-20"/>
              <w:jc w:val="center"/>
            </w:pPr>
            <w:r w:rsidRPr="55075489">
              <w:rPr>
                <w:rFonts w:ascii="Calibri" w:hAnsi="Calibri" w:eastAsia="Calibri" w:cs="Calibri"/>
                <w:color w:val="000000" w:themeColor="text1"/>
              </w:rPr>
              <w:t>X</w:t>
            </w:r>
          </w:p>
        </w:tc>
        <w:tc>
          <w:tcPr>
            <w:tcW w:w="810"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rsidR="00A3330F" w:rsidP="55075489" w:rsidRDefault="00A3330F" w14:paraId="3071B232" w14:textId="4A2E4C56">
            <w:pPr>
              <w:spacing w:after="0"/>
              <w:ind w:left="-20" w:right="-20"/>
              <w:jc w:val="center"/>
            </w:pPr>
            <w:r w:rsidRPr="55075489">
              <w:rPr>
                <w:rFonts w:ascii="Calibri" w:hAnsi="Calibri" w:eastAsia="Calibri" w:cs="Calibri"/>
                <w:color w:val="000000" w:themeColor="text1"/>
              </w:rPr>
              <w:t>X</w:t>
            </w:r>
          </w:p>
        </w:tc>
        <w:tc>
          <w:tcPr>
            <w:tcW w:w="720"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rsidR="00A3330F" w:rsidP="55075489" w:rsidRDefault="00A3330F" w14:paraId="30589F8E" w14:textId="0E8C17D0">
            <w:pPr>
              <w:spacing w:after="0"/>
              <w:ind w:left="-20" w:right="-20"/>
              <w:jc w:val="center"/>
            </w:pPr>
            <w:r w:rsidRPr="55075489">
              <w:rPr>
                <w:rFonts w:ascii="Calibri" w:hAnsi="Calibri" w:eastAsia="Calibri" w:cs="Calibri"/>
                <w:color w:val="000000" w:themeColor="text1"/>
              </w:rPr>
              <w:t>X</w:t>
            </w:r>
          </w:p>
        </w:tc>
        <w:tc>
          <w:tcPr>
            <w:tcW w:w="720"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rsidR="00A3330F" w:rsidP="55075489" w:rsidRDefault="00A3330F" w14:paraId="25AD7FA4" w14:textId="587C19C6">
            <w:pPr>
              <w:spacing w:after="0"/>
              <w:ind w:left="-20" w:right="-20"/>
              <w:jc w:val="center"/>
            </w:pPr>
            <w:r w:rsidRPr="55075489">
              <w:rPr>
                <w:rFonts w:ascii="Calibri" w:hAnsi="Calibri" w:eastAsia="Calibri" w:cs="Calibri"/>
                <w:color w:val="000000" w:themeColor="text1"/>
              </w:rPr>
              <w:t>X</w:t>
            </w:r>
          </w:p>
        </w:tc>
        <w:tc>
          <w:tcPr>
            <w:tcW w:w="720"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rsidR="00A3330F" w:rsidP="55075489" w:rsidRDefault="00A3330F" w14:paraId="594002AC" w14:textId="29264514">
            <w:pPr>
              <w:spacing w:after="0"/>
              <w:ind w:left="-20" w:right="-20"/>
              <w:jc w:val="center"/>
            </w:pPr>
            <w:r w:rsidRPr="55075489">
              <w:rPr>
                <w:rFonts w:ascii="Calibri" w:hAnsi="Calibri" w:eastAsia="Calibri" w:cs="Calibri"/>
                <w:color w:val="000000" w:themeColor="text1"/>
              </w:rPr>
              <w:t>X</w:t>
            </w:r>
          </w:p>
        </w:tc>
        <w:tc>
          <w:tcPr>
            <w:tcW w:w="720"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rsidR="00A3330F" w:rsidP="55075489" w:rsidRDefault="00A3330F" w14:paraId="668C09C4" w14:textId="5317B092">
            <w:pPr>
              <w:spacing w:after="0"/>
              <w:ind w:left="-20" w:right="-20"/>
              <w:jc w:val="center"/>
            </w:pPr>
            <w:r w:rsidRPr="55075489">
              <w:rPr>
                <w:rFonts w:ascii="Calibri" w:hAnsi="Calibri" w:eastAsia="Calibri" w:cs="Calibri"/>
                <w:color w:val="000000" w:themeColor="text1"/>
              </w:rPr>
              <w:t>X</w:t>
            </w:r>
          </w:p>
        </w:tc>
        <w:tc>
          <w:tcPr>
            <w:tcW w:w="720"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rsidR="00A3330F" w:rsidP="55075489" w:rsidRDefault="00A3330F" w14:paraId="6F9EF8DC" w14:textId="3A773CDB">
            <w:pPr>
              <w:spacing w:after="0"/>
              <w:ind w:left="-20" w:right="-20"/>
              <w:jc w:val="center"/>
            </w:pPr>
            <w:r w:rsidRPr="55075489">
              <w:rPr>
                <w:rFonts w:ascii="Calibri" w:hAnsi="Calibri" w:eastAsia="Calibri" w:cs="Calibri"/>
                <w:color w:val="000000" w:themeColor="text1"/>
              </w:rPr>
              <w:t>X</w:t>
            </w:r>
          </w:p>
        </w:tc>
      </w:tr>
      <w:tr w:rsidR="00BF6BA5" w:rsidTr="1E51B77C" w14:paraId="44CE2898" w14:textId="77777777">
        <w:trPr>
          <w:trHeight w:val="315"/>
        </w:trPr>
        <w:tc>
          <w:tcPr>
            <w:tcW w:w="3885" w:type="dxa"/>
            <w:tcBorders>
              <w:top w:val="single" w:color="auto" w:sz="8" w:space="0"/>
              <w:left w:val="single" w:color="auto" w:sz="8" w:space="0"/>
              <w:bottom w:val="single" w:color="auto" w:sz="8" w:space="0"/>
              <w:right w:val="single" w:color="auto" w:sz="8" w:space="0"/>
            </w:tcBorders>
            <w:tcMar>
              <w:left w:w="108" w:type="dxa"/>
              <w:right w:w="108" w:type="dxa"/>
            </w:tcMar>
            <w:vAlign w:val="bottom"/>
          </w:tcPr>
          <w:p w:rsidR="00A3330F" w:rsidP="55075489" w:rsidRDefault="00A479B6" w14:paraId="400AEADF" w14:textId="6D01F2FE">
            <w:pPr>
              <w:spacing w:after="0"/>
              <w:ind w:left="-20" w:right="-20" w:firstLine="220"/>
            </w:pPr>
            <w:r>
              <w:rPr>
                <w:rFonts w:ascii="Calibri" w:hAnsi="Calibri" w:eastAsia="Calibri" w:cs="Calibri"/>
                <w:color w:val="000000" w:themeColor="text1"/>
              </w:rPr>
              <w:t>PMHC</w:t>
            </w:r>
            <w:r w:rsidRPr="55075489" w:rsidR="00A3330F">
              <w:rPr>
                <w:rFonts w:ascii="Calibri" w:hAnsi="Calibri" w:eastAsia="Calibri" w:cs="Calibri"/>
                <w:color w:val="000000" w:themeColor="text1"/>
              </w:rPr>
              <w:t xml:space="preserve">_Mo_Facility_Partial.xml </w:t>
            </w:r>
          </w:p>
        </w:tc>
        <w:tc>
          <w:tcPr>
            <w:tcW w:w="930"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rsidR="00A3330F" w:rsidP="55075489" w:rsidRDefault="00A3330F" w14:paraId="59EEC0E0" w14:textId="21803716">
            <w:pPr>
              <w:spacing w:after="0"/>
              <w:ind w:left="-20" w:right="-20"/>
              <w:jc w:val="center"/>
            </w:pPr>
            <w:r w:rsidRPr="55075489">
              <w:rPr>
                <w:rFonts w:ascii="Calibri" w:hAnsi="Calibri" w:eastAsia="Calibri" w:cs="Calibri"/>
                <w:color w:val="000000" w:themeColor="text1"/>
              </w:rPr>
              <w:t xml:space="preserve"> </w:t>
            </w:r>
          </w:p>
        </w:tc>
        <w:tc>
          <w:tcPr>
            <w:tcW w:w="845"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rsidR="00A3330F" w:rsidP="55075489" w:rsidRDefault="00A3330F" w14:paraId="3DB8014B" w14:textId="5A922A22">
            <w:pPr>
              <w:spacing w:after="0"/>
              <w:ind w:left="-20" w:right="-20"/>
              <w:jc w:val="center"/>
            </w:pPr>
            <w:r w:rsidRPr="55075489">
              <w:rPr>
                <w:rFonts w:ascii="Calibri" w:hAnsi="Calibri" w:eastAsia="Calibri" w:cs="Calibri"/>
                <w:color w:val="000000" w:themeColor="text1"/>
              </w:rPr>
              <w:t>X</w:t>
            </w:r>
          </w:p>
        </w:tc>
        <w:tc>
          <w:tcPr>
            <w:tcW w:w="810"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rsidR="00A3330F" w:rsidP="55075489" w:rsidRDefault="00A3330F" w14:paraId="4DC82AFD" w14:textId="608F45C8">
            <w:pPr>
              <w:spacing w:after="0"/>
              <w:ind w:left="-20" w:right="-20"/>
              <w:jc w:val="center"/>
            </w:pPr>
            <w:r w:rsidRPr="55075489">
              <w:rPr>
                <w:rFonts w:ascii="Calibri" w:hAnsi="Calibri" w:eastAsia="Calibri" w:cs="Calibri"/>
                <w:color w:val="000000" w:themeColor="text1"/>
              </w:rPr>
              <w:t>X</w:t>
            </w:r>
          </w:p>
        </w:tc>
        <w:tc>
          <w:tcPr>
            <w:tcW w:w="810" w:type="dxa"/>
            <w:tcBorders>
              <w:top w:val="single" w:color="auto" w:sz="8" w:space="0"/>
              <w:left w:val="single" w:color="auto" w:sz="8" w:space="0"/>
              <w:bottom w:val="single" w:color="auto" w:sz="8" w:space="0"/>
              <w:right w:val="single" w:color="auto" w:sz="8" w:space="0"/>
            </w:tcBorders>
            <w:shd w:val="clear" w:color="auto" w:fill="F2F2F2" w:themeFill="background1" w:themeFillShade="F2"/>
            <w:tcMar>
              <w:left w:w="108" w:type="dxa"/>
              <w:right w:w="108" w:type="dxa"/>
            </w:tcMar>
            <w:vAlign w:val="center"/>
          </w:tcPr>
          <w:p w:rsidR="00A3330F" w:rsidP="55075489" w:rsidRDefault="00A3330F" w14:paraId="18182D5A" w14:textId="7EECDF73">
            <w:pPr>
              <w:spacing w:after="0"/>
              <w:ind w:left="-20" w:right="-20"/>
              <w:jc w:val="center"/>
            </w:pPr>
          </w:p>
        </w:tc>
        <w:tc>
          <w:tcPr>
            <w:tcW w:w="810" w:type="dxa"/>
            <w:tcBorders>
              <w:top w:val="single" w:color="auto" w:sz="8" w:space="0"/>
              <w:left w:val="single" w:color="auto" w:sz="8" w:space="0"/>
              <w:bottom w:val="single" w:color="auto" w:sz="8" w:space="0"/>
              <w:right w:val="single" w:color="auto" w:sz="8" w:space="0"/>
            </w:tcBorders>
            <w:shd w:val="clear" w:color="auto" w:fill="F2F2F2" w:themeFill="background1" w:themeFillShade="F2"/>
            <w:tcMar>
              <w:left w:w="108" w:type="dxa"/>
              <w:right w:w="108" w:type="dxa"/>
            </w:tcMar>
            <w:vAlign w:val="center"/>
          </w:tcPr>
          <w:p w:rsidR="00A3330F" w:rsidP="55075489" w:rsidRDefault="00A3330F" w14:paraId="674EFDF4" w14:textId="08AC0CB6">
            <w:pPr>
              <w:spacing w:after="0"/>
              <w:ind w:left="-20" w:right="-20"/>
              <w:jc w:val="center"/>
            </w:pPr>
          </w:p>
        </w:tc>
        <w:tc>
          <w:tcPr>
            <w:tcW w:w="720"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rsidR="00A3330F" w:rsidP="55075489" w:rsidRDefault="00A3330F" w14:paraId="5956160F" w14:textId="4B0BDDFA">
            <w:pPr>
              <w:spacing w:after="0"/>
              <w:ind w:left="-20" w:right="-20"/>
              <w:jc w:val="center"/>
            </w:pPr>
            <w:r w:rsidRPr="55075489">
              <w:rPr>
                <w:rFonts w:ascii="Calibri" w:hAnsi="Calibri" w:eastAsia="Calibri" w:cs="Calibri"/>
                <w:color w:val="000000" w:themeColor="text1"/>
              </w:rPr>
              <w:t>X</w:t>
            </w:r>
          </w:p>
        </w:tc>
        <w:tc>
          <w:tcPr>
            <w:tcW w:w="720"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rsidR="00A3330F" w:rsidP="55075489" w:rsidRDefault="00A3330F" w14:paraId="759C0EE5" w14:textId="3D123502">
            <w:pPr>
              <w:spacing w:after="0"/>
              <w:ind w:left="-20" w:right="-20"/>
              <w:jc w:val="center"/>
            </w:pPr>
            <w:r w:rsidRPr="55075489">
              <w:rPr>
                <w:rFonts w:ascii="Calibri" w:hAnsi="Calibri" w:eastAsia="Calibri" w:cs="Calibri"/>
                <w:color w:val="000000" w:themeColor="text1"/>
              </w:rPr>
              <w:t>X</w:t>
            </w:r>
          </w:p>
        </w:tc>
        <w:tc>
          <w:tcPr>
            <w:tcW w:w="720" w:type="dxa"/>
            <w:tcBorders>
              <w:top w:val="single" w:color="auto" w:sz="8" w:space="0"/>
              <w:left w:val="single" w:color="auto" w:sz="8" w:space="0"/>
              <w:bottom w:val="single" w:color="auto" w:sz="8" w:space="0"/>
              <w:right w:val="single" w:color="auto" w:sz="8" w:space="0"/>
            </w:tcBorders>
            <w:shd w:val="clear" w:color="auto" w:fill="FFFFFF" w:themeFill="background1"/>
            <w:tcMar>
              <w:left w:w="108" w:type="dxa"/>
              <w:right w:w="108" w:type="dxa"/>
            </w:tcMar>
            <w:vAlign w:val="center"/>
          </w:tcPr>
          <w:p w:rsidR="00A3330F" w:rsidP="55075489" w:rsidRDefault="00A3330F" w14:paraId="2481D1A7" w14:textId="3ABDA550">
            <w:pPr>
              <w:spacing w:after="0"/>
              <w:ind w:left="-20" w:right="-20"/>
              <w:jc w:val="center"/>
            </w:pPr>
            <w:r w:rsidRPr="55075489">
              <w:rPr>
                <w:rFonts w:ascii="Calibri" w:hAnsi="Calibri" w:eastAsia="Calibri" w:cs="Calibri"/>
                <w:color w:val="000000" w:themeColor="text1"/>
              </w:rPr>
              <w:t xml:space="preserve"> </w:t>
            </w:r>
            <w:r w:rsidRPr="55075489" w:rsidR="00A479B6">
              <w:rPr>
                <w:rFonts w:ascii="Calibri" w:hAnsi="Calibri" w:eastAsia="Calibri" w:cs="Calibri"/>
                <w:color w:val="000000" w:themeColor="text1"/>
              </w:rPr>
              <w:t>X</w:t>
            </w:r>
          </w:p>
        </w:tc>
        <w:tc>
          <w:tcPr>
            <w:tcW w:w="720" w:type="dxa"/>
            <w:tcBorders>
              <w:top w:val="single" w:color="auto" w:sz="8" w:space="0"/>
              <w:left w:val="single" w:color="auto" w:sz="8" w:space="0"/>
              <w:bottom w:val="single" w:color="auto" w:sz="8" w:space="0"/>
              <w:right w:val="single" w:color="auto" w:sz="8" w:space="0"/>
            </w:tcBorders>
            <w:shd w:val="clear" w:color="auto" w:fill="FFFFFF" w:themeFill="background1"/>
            <w:tcMar>
              <w:left w:w="108" w:type="dxa"/>
              <w:right w:w="108" w:type="dxa"/>
            </w:tcMar>
            <w:vAlign w:val="center"/>
          </w:tcPr>
          <w:p w:rsidR="00A3330F" w:rsidP="55075489" w:rsidRDefault="00A479B6" w14:paraId="38266639" w14:textId="5DCAF072">
            <w:pPr>
              <w:spacing w:after="0"/>
              <w:ind w:left="-20" w:right="-20"/>
              <w:jc w:val="center"/>
            </w:pPr>
            <w:r w:rsidRPr="55075489">
              <w:rPr>
                <w:rFonts w:ascii="Calibri" w:hAnsi="Calibri" w:eastAsia="Calibri" w:cs="Calibri"/>
                <w:color w:val="000000" w:themeColor="text1"/>
              </w:rPr>
              <w:t>X</w:t>
            </w:r>
            <w:r w:rsidRPr="55075489" w:rsidR="00A3330F">
              <w:rPr>
                <w:rFonts w:ascii="Calibri" w:hAnsi="Calibri" w:eastAsia="Calibri" w:cs="Calibri"/>
                <w:color w:val="000000" w:themeColor="text1"/>
              </w:rPr>
              <w:t xml:space="preserve"> </w:t>
            </w:r>
          </w:p>
        </w:tc>
        <w:tc>
          <w:tcPr>
            <w:tcW w:w="720" w:type="dxa"/>
            <w:tcBorders>
              <w:top w:val="single" w:color="auto" w:sz="8" w:space="0"/>
              <w:left w:val="single" w:color="auto" w:sz="8" w:space="0"/>
              <w:bottom w:val="single" w:color="auto" w:sz="8" w:space="0"/>
              <w:right w:val="single" w:color="auto" w:sz="8" w:space="0"/>
            </w:tcBorders>
            <w:shd w:val="clear" w:color="auto" w:fill="FFFFFF" w:themeFill="background1"/>
            <w:tcMar>
              <w:left w:w="108" w:type="dxa"/>
              <w:right w:w="108" w:type="dxa"/>
            </w:tcMar>
            <w:vAlign w:val="center"/>
          </w:tcPr>
          <w:p w:rsidR="00A3330F" w:rsidP="55075489" w:rsidRDefault="00A3330F" w14:paraId="425B2012" w14:textId="6EC8A8D8">
            <w:pPr>
              <w:spacing w:after="0"/>
              <w:ind w:left="-20" w:right="-20"/>
              <w:jc w:val="center"/>
            </w:pPr>
            <w:r w:rsidRPr="55075489">
              <w:rPr>
                <w:rFonts w:ascii="Calibri" w:hAnsi="Calibri" w:eastAsia="Calibri" w:cs="Calibri"/>
                <w:color w:val="000000" w:themeColor="text1"/>
              </w:rPr>
              <w:t xml:space="preserve"> </w:t>
            </w:r>
            <w:r w:rsidRPr="55075489" w:rsidR="00A479B6">
              <w:rPr>
                <w:rFonts w:ascii="Calibri" w:hAnsi="Calibri" w:eastAsia="Calibri" w:cs="Calibri"/>
                <w:color w:val="000000" w:themeColor="text1"/>
              </w:rPr>
              <w:t>X</w:t>
            </w:r>
          </w:p>
        </w:tc>
      </w:tr>
      <w:tr w:rsidR="00BF6BA5" w:rsidTr="1E51B77C" w14:paraId="49DD0093" w14:textId="77777777">
        <w:trPr>
          <w:trHeight w:val="300"/>
        </w:trPr>
        <w:tc>
          <w:tcPr>
            <w:tcW w:w="3885" w:type="dxa"/>
            <w:tcBorders>
              <w:top w:val="single" w:color="auto" w:sz="8" w:space="0"/>
              <w:left w:val="single" w:color="auto" w:sz="8" w:space="0"/>
              <w:bottom w:val="single" w:color="auto" w:sz="8" w:space="0"/>
              <w:right w:val="single" w:color="auto" w:sz="8" w:space="0"/>
            </w:tcBorders>
            <w:tcMar>
              <w:left w:w="108" w:type="dxa"/>
              <w:right w:w="108" w:type="dxa"/>
            </w:tcMar>
            <w:vAlign w:val="bottom"/>
          </w:tcPr>
          <w:p w:rsidR="00A3330F" w:rsidP="55075489" w:rsidRDefault="00A479B6" w14:paraId="2A710538" w14:textId="1A03BF3C">
            <w:pPr>
              <w:spacing w:after="0"/>
              <w:ind w:left="-20" w:right="-20" w:firstLine="220"/>
            </w:pPr>
            <w:r>
              <w:rPr>
                <w:rFonts w:ascii="Calibri" w:hAnsi="Calibri" w:eastAsia="Calibri" w:cs="Calibri"/>
                <w:color w:val="000000" w:themeColor="text1"/>
              </w:rPr>
              <w:t>PMHC</w:t>
            </w:r>
            <w:r w:rsidRPr="55075489" w:rsidR="00A3330F">
              <w:rPr>
                <w:rFonts w:ascii="Calibri" w:hAnsi="Calibri" w:eastAsia="Calibri" w:cs="Calibri"/>
                <w:color w:val="000000" w:themeColor="text1"/>
              </w:rPr>
              <w:t xml:space="preserve">_Qtr_Facility_Partial.xml </w:t>
            </w:r>
          </w:p>
        </w:tc>
        <w:tc>
          <w:tcPr>
            <w:tcW w:w="930"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rsidR="00A3330F" w:rsidP="55075489" w:rsidRDefault="00A3330F" w14:paraId="150A3ED0" w14:textId="201D71CB">
            <w:pPr>
              <w:spacing w:after="0"/>
              <w:ind w:left="-20" w:right="-20"/>
              <w:jc w:val="center"/>
            </w:pPr>
            <w:r w:rsidRPr="55075489">
              <w:rPr>
                <w:rFonts w:ascii="Calibri" w:hAnsi="Calibri" w:eastAsia="Calibri" w:cs="Calibri"/>
                <w:color w:val="000000" w:themeColor="text1"/>
              </w:rPr>
              <w:t xml:space="preserve"> </w:t>
            </w:r>
          </w:p>
        </w:tc>
        <w:tc>
          <w:tcPr>
            <w:tcW w:w="845"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rsidR="00A3330F" w:rsidP="55075489" w:rsidRDefault="00A3330F" w14:paraId="76245C4C" w14:textId="0E575706">
            <w:pPr>
              <w:spacing w:after="0"/>
              <w:ind w:left="-20" w:right="-20"/>
              <w:jc w:val="center"/>
            </w:pPr>
            <w:r w:rsidRPr="55075489">
              <w:rPr>
                <w:rFonts w:ascii="Calibri" w:hAnsi="Calibri" w:eastAsia="Calibri" w:cs="Calibri"/>
                <w:color w:val="000000" w:themeColor="text1"/>
              </w:rPr>
              <w:t>X</w:t>
            </w:r>
          </w:p>
        </w:tc>
        <w:tc>
          <w:tcPr>
            <w:tcW w:w="810"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rsidR="00A3330F" w:rsidP="55075489" w:rsidRDefault="00A3330F" w14:paraId="083A42A6" w14:textId="235E79E5">
            <w:pPr>
              <w:spacing w:after="0"/>
              <w:ind w:left="-20" w:right="-20"/>
              <w:jc w:val="center"/>
            </w:pPr>
            <w:r w:rsidRPr="55075489">
              <w:rPr>
                <w:rFonts w:ascii="Calibri" w:hAnsi="Calibri" w:eastAsia="Calibri" w:cs="Calibri"/>
                <w:color w:val="000000" w:themeColor="text1"/>
              </w:rPr>
              <w:t>X</w:t>
            </w:r>
          </w:p>
        </w:tc>
        <w:tc>
          <w:tcPr>
            <w:tcW w:w="810" w:type="dxa"/>
            <w:tcBorders>
              <w:top w:val="single" w:color="auto" w:sz="8" w:space="0"/>
              <w:left w:val="single" w:color="auto" w:sz="8" w:space="0"/>
              <w:bottom w:val="single" w:color="auto" w:sz="8" w:space="0"/>
              <w:right w:val="single" w:color="auto" w:sz="8" w:space="0"/>
            </w:tcBorders>
            <w:shd w:val="clear" w:color="auto" w:fill="F2F2F2" w:themeFill="background1" w:themeFillShade="F2"/>
            <w:tcMar>
              <w:left w:w="108" w:type="dxa"/>
              <w:right w:w="108" w:type="dxa"/>
            </w:tcMar>
            <w:vAlign w:val="center"/>
          </w:tcPr>
          <w:p w:rsidR="00A3330F" w:rsidP="55075489" w:rsidRDefault="00A3330F" w14:paraId="2EFD06CD" w14:textId="612E5D46">
            <w:pPr>
              <w:spacing w:after="0"/>
              <w:ind w:left="-20" w:right="-20"/>
              <w:jc w:val="center"/>
            </w:pPr>
          </w:p>
        </w:tc>
        <w:tc>
          <w:tcPr>
            <w:tcW w:w="810" w:type="dxa"/>
            <w:tcBorders>
              <w:top w:val="single" w:color="auto" w:sz="8" w:space="0"/>
              <w:left w:val="single" w:color="auto" w:sz="8" w:space="0"/>
              <w:bottom w:val="single" w:color="auto" w:sz="8" w:space="0"/>
              <w:right w:val="single" w:color="auto" w:sz="8" w:space="0"/>
            </w:tcBorders>
            <w:shd w:val="clear" w:color="auto" w:fill="F2F2F2" w:themeFill="background1" w:themeFillShade="F2"/>
            <w:tcMar>
              <w:left w:w="108" w:type="dxa"/>
              <w:right w:w="108" w:type="dxa"/>
            </w:tcMar>
            <w:vAlign w:val="center"/>
          </w:tcPr>
          <w:p w:rsidR="00A3330F" w:rsidP="55075489" w:rsidRDefault="00A3330F" w14:paraId="4523064F" w14:textId="4B705B96">
            <w:pPr>
              <w:spacing w:after="0"/>
              <w:ind w:left="-20" w:right="-20"/>
              <w:jc w:val="center"/>
            </w:pPr>
          </w:p>
        </w:tc>
        <w:tc>
          <w:tcPr>
            <w:tcW w:w="720"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rsidR="00A3330F" w:rsidP="55075489" w:rsidRDefault="00A3330F" w14:paraId="1355C4E4" w14:textId="1284B8A0">
            <w:pPr>
              <w:spacing w:after="0"/>
              <w:ind w:left="-20" w:right="-20"/>
              <w:jc w:val="center"/>
            </w:pPr>
            <w:r w:rsidRPr="55075489">
              <w:rPr>
                <w:rFonts w:ascii="Calibri" w:hAnsi="Calibri" w:eastAsia="Calibri" w:cs="Calibri"/>
                <w:color w:val="000000" w:themeColor="text1"/>
              </w:rPr>
              <w:t>X</w:t>
            </w:r>
          </w:p>
        </w:tc>
        <w:tc>
          <w:tcPr>
            <w:tcW w:w="720"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rsidR="00A3330F" w:rsidP="55075489" w:rsidRDefault="00A3330F" w14:paraId="6EE75D3D" w14:textId="737B33BB">
            <w:pPr>
              <w:spacing w:after="0"/>
              <w:ind w:left="-20" w:right="-20"/>
              <w:jc w:val="center"/>
            </w:pPr>
            <w:r w:rsidRPr="55075489">
              <w:rPr>
                <w:rFonts w:ascii="Calibri" w:hAnsi="Calibri" w:eastAsia="Calibri" w:cs="Calibri"/>
                <w:color w:val="000000" w:themeColor="text1"/>
              </w:rPr>
              <w:t>X</w:t>
            </w:r>
          </w:p>
        </w:tc>
        <w:tc>
          <w:tcPr>
            <w:tcW w:w="720" w:type="dxa"/>
            <w:tcBorders>
              <w:top w:val="single" w:color="auto" w:sz="8" w:space="0"/>
              <w:left w:val="single" w:color="auto" w:sz="8" w:space="0"/>
              <w:bottom w:val="single" w:color="auto" w:sz="8" w:space="0"/>
              <w:right w:val="single" w:color="auto" w:sz="8" w:space="0"/>
            </w:tcBorders>
            <w:shd w:val="clear" w:color="auto" w:fill="FFFFFF" w:themeFill="background1"/>
            <w:tcMar>
              <w:left w:w="108" w:type="dxa"/>
              <w:right w:w="108" w:type="dxa"/>
            </w:tcMar>
            <w:vAlign w:val="center"/>
          </w:tcPr>
          <w:p w:rsidR="00A3330F" w:rsidP="55075489" w:rsidRDefault="00A479B6" w14:paraId="604A90BA" w14:textId="187BBB3E">
            <w:pPr>
              <w:spacing w:after="0"/>
              <w:ind w:left="-20" w:right="-20"/>
              <w:jc w:val="center"/>
            </w:pPr>
            <w:r w:rsidRPr="55075489">
              <w:rPr>
                <w:rFonts w:ascii="Calibri" w:hAnsi="Calibri" w:eastAsia="Calibri" w:cs="Calibri"/>
                <w:color w:val="000000" w:themeColor="text1"/>
              </w:rPr>
              <w:t>X</w:t>
            </w:r>
            <w:r w:rsidRPr="55075489" w:rsidR="00A3330F">
              <w:rPr>
                <w:rFonts w:ascii="Calibri" w:hAnsi="Calibri" w:eastAsia="Calibri" w:cs="Calibri"/>
                <w:color w:val="000000" w:themeColor="text1"/>
              </w:rPr>
              <w:t xml:space="preserve"> </w:t>
            </w:r>
          </w:p>
        </w:tc>
        <w:tc>
          <w:tcPr>
            <w:tcW w:w="720" w:type="dxa"/>
            <w:tcBorders>
              <w:top w:val="single" w:color="auto" w:sz="8" w:space="0"/>
              <w:left w:val="single" w:color="auto" w:sz="8" w:space="0"/>
              <w:bottom w:val="single" w:color="auto" w:sz="8" w:space="0"/>
              <w:right w:val="single" w:color="auto" w:sz="8" w:space="0"/>
            </w:tcBorders>
            <w:shd w:val="clear" w:color="auto" w:fill="FFFFFF" w:themeFill="background1"/>
            <w:tcMar>
              <w:left w:w="108" w:type="dxa"/>
              <w:right w:w="108" w:type="dxa"/>
            </w:tcMar>
            <w:vAlign w:val="center"/>
          </w:tcPr>
          <w:p w:rsidR="00A3330F" w:rsidP="55075489" w:rsidRDefault="00A479B6" w14:paraId="2A2AA694" w14:textId="4D7724B9">
            <w:pPr>
              <w:spacing w:after="0"/>
              <w:ind w:left="-20" w:right="-20"/>
              <w:jc w:val="center"/>
            </w:pPr>
            <w:r w:rsidRPr="55075489">
              <w:rPr>
                <w:rFonts w:ascii="Calibri" w:hAnsi="Calibri" w:eastAsia="Calibri" w:cs="Calibri"/>
                <w:color w:val="000000" w:themeColor="text1"/>
              </w:rPr>
              <w:t>X</w:t>
            </w:r>
            <w:r w:rsidRPr="55075489" w:rsidR="00A3330F">
              <w:rPr>
                <w:rFonts w:ascii="Calibri" w:hAnsi="Calibri" w:eastAsia="Calibri" w:cs="Calibri"/>
                <w:color w:val="000000" w:themeColor="text1"/>
              </w:rPr>
              <w:t xml:space="preserve"> </w:t>
            </w:r>
          </w:p>
        </w:tc>
        <w:tc>
          <w:tcPr>
            <w:tcW w:w="720" w:type="dxa"/>
            <w:tcBorders>
              <w:top w:val="single" w:color="auto" w:sz="8" w:space="0"/>
              <w:left w:val="single" w:color="auto" w:sz="8" w:space="0"/>
              <w:bottom w:val="single" w:color="auto" w:sz="8" w:space="0"/>
              <w:right w:val="single" w:color="auto" w:sz="8" w:space="0"/>
            </w:tcBorders>
            <w:shd w:val="clear" w:color="auto" w:fill="FFFFFF" w:themeFill="background1"/>
            <w:tcMar>
              <w:left w:w="108" w:type="dxa"/>
              <w:right w:w="108" w:type="dxa"/>
            </w:tcMar>
            <w:vAlign w:val="center"/>
          </w:tcPr>
          <w:p w:rsidR="00A3330F" w:rsidP="55075489" w:rsidRDefault="00A479B6" w14:paraId="518FE28C" w14:textId="230245EE">
            <w:pPr>
              <w:spacing w:after="0"/>
              <w:ind w:left="-20" w:right="-20"/>
              <w:jc w:val="center"/>
            </w:pPr>
            <w:r w:rsidRPr="55075489">
              <w:rPr>
                <w:rFonts w:ascii="Calibri" w:hAnsi="Calibri" w:eastAsia="Calibri" w:cs="Calibri"/>
                <w:color w:val="000000" w:themeColor="text1"/>
              </w:rPr>
              <w:t>X</w:t>
            </w:r>
            <w:r w:rsidRPr="55075489" w:rsidR="00A3330F">
              <w:rPr>
                <w:rFonts w:ascii="Calibri" w:hAnsi="Calibri" w:eastAsia="Calibri" w:cs="Calibri"/>
                <w:color w:val="000000" w:themeColor="text1"/>
              </w:rPr>
              <w:t xml:space="preserve"> </w:t>
            </w:r>
          </w:p>
        </w:tc>
      </w:tr>
      <w:tr w:rsidR="00BF6BA5" w:rsidTr="1E51B77C" w14:paraId="43A2659D" w14:textId="77777777">
        <w:trPr>
          <w:trHeight w:val="300"/>
        </w:trPr>
        <w:tc>
          <w:tcPr>
            <w:tcW w:w="3885" w:type="dxa"/>
            <w:tcBorders>
              <w:top w:val="single" w:color="auto" w:sz="8" w:space="0"/>
              <w:left w:val="single" w:color="auto" w:sz="8" w:space="0"/>
              <w:bottom w:val="single" w:color="auto" w:sz="8" w:space="0"/>
              <w:right w:val="single" w:color="auto" w:sz="8" w:space="0"/>
            </w:tcBorders>
            <w:tcMar>
              <w:left w:w="108" w:type="dxa"/>
              <w:right w:w="108" w:type="dxa"/>
            </w:tcMar>
            <w:vAlign w:val="bottom"/>
          </w:tcPr>
          <w:p w:rsidR="00A3330F" w:rsidP="55075489" w:rsidRDefault="00A3330F" w14:paraId="434F427F" w14:textId="28F451B6">
            <w:pPr>
              <w:spacing w:after="0"/>
              <w:ind w:left="-20" w:right="-20"/>
              <w:rPr>
                <w:rFonts w:ascii="Calibri" w:hAnsi="Calibri" w:eastAsia="Calibri" w:cs="Calibri"/>
                <w:i/>
                <w:iCs/>
                <w:color w:val="000000" w:themeColor="text1"/>
              </w:rPr>
            </w:pPr>
            <w:r w:rsidRPr="55075489">
              <w:rPr>
                <w:rFonts w:ascii="Calibri" w:hAnsi="Calibri" w:eastAsia="Calibri" w:cs="Calibri"/>
                <w:i/>
                <w:iCs/>
                <w:color w:val="000000" w:themeColor="text1"/>
              </w:rPr>
              <w:t>Patient\</w:t>
            </w:r>
          </w:p>
        </w:tc>
        <w:tc>
          <w:tcPr>
            <w:tcW w:w="930" w:type="dxa"/>
            <w:tcBorders>
              <w:top w:val="single" w:color="auto" w:sz="8" w:space="0"/>
              <w:left w:val="single" w:color="auto" w:sz="8" w:space="0"/>
              <w:bottom w:val="single" w:color="auto" w:sz="8" w:space="0"/>
              <w:right w:val="single" w:color="auto" w:sz="8" w:space="0"/>
            </w:tcBorders>
            <w:tcMar>
              <w:left w:w="108" w:type="dxa"/>
              <w:right w:w="108" w:type="dxa"/>
            </w:tcMar>
            <w:vAlign w:val="bottom"/>
          </w:tcPr>
          <w:p w:rsidR="00A3330F" w:rsidP="55075489" w:rsidRDefault="00A3330F" w14:paraId="0EA32F3B" w14:textId="4AABE808">
            <w:pPr>
              <w:spacing w:after="0"/>
              <w:ind w:left="-20" w:right="-20"/>
            </w:pPr>
            <w:r w:rsidRPr="55075489">
              <w:rPr>
                <w:rFonts w:ascii="Calibri" w:hAnsi="Calibri" w:eastAsia="Calibri" w:cs="Calibri"/>
                <w:color w:val="000000" w:themeColor="text1"/>
              </w:rPr>
              <w:t xml:space="preserve"> </w:t>
            </w:r>
          </w:p>
        </w:tc>
        <w:tc>
          <w:tcPr>
            <w:tcW w:w="845" w:type="dxa"/>
            <w:tcBorders>
              <w:top w:val="single" w:color="auto" w:sz="8" w:space="0"/>
              <w:left w:val="single" w:color="auto" w:sz="8" w:space="0"/>
              <w:bottom w:val="single" w:color="auto" w:sz="8" w:space="0"/>
              <w:right w:val="single" w:color="auto" w:sz="8" w:space="0"/>
            </w:tcBorders>
            <w:shd w:val="clear" w:color="auto" w:fill="F2F2F2" w:themeFill="background1" w:themeFillShade="F2"/>
            <w:tcMar>
              <w:left w:w="108" w:type="dxa"/>
              <w:right w:w="108" w:type="dxa"/>
            </w:tcMar>
            <w:vAlign w:val="center"/>
          </w:tcPr>
          <w:p w:rsidR="00A3330F" w:rsidP="55075489" w:rsidRDefault="00A3330F" w14:paraId="231D6066" w14:textId="54025BC0">
            <w:pPr>
              <w:spacing w:after="0"/>
              <w:ind w:left="-20" w:right="-20"/>
              <w:jc w:val="center"/>
            </w:pPr>
            <w:r w:rsidRPr="55075489">
              <w:rPr>
                <w:rFonts w:ascii="Calibri" w:hAnsi="Calibri" w:eastAsia="Calibri" w:cs="Calibri"/>
                <w:color w:val="000000" w:themeColor="text1"/>
              </w:rPr>
              <w:t xml:space="preserve"> </w:t>
            </w:r>
          </w:p>
        </w:tc>
        <w:tc>
          <w:tcPr>
            <w:tcW w:w="810" w:type="dxa"/>
            <w:tcBorders>
              <w:top w:val="single" w:color="auto" w:sz="8" w:space="0"/>
              <w:left w:val="single" w:color="auto" w:sz="8" w:space="0"/>
              <w:bottom w:val="single" w:color="auto" w:sz="8" w:space="0"/>
              <w:right w:val="single" w:color="auto" w:sz="8" w:space="0"/>
            </w:tcBorders>
            <w:shd w:val="clear" w:color="auto" w:fill="F2F2F2" w:themeFill="background1" w:themeFillShade="F2"/>
            <w:tcMar>
              <w:left w:w="108" w:type="dxa"/>
              <w:right w:w="108" w:type="dxa"/>
            </w:tcMar>
            <w:vAlign w:val="center"/>
          </w:tcPr>
          <w:p w:rsidR="00A3330F" w:rsidP="55075489" w:rsidRDefault="00A3330F" w14:paraId="037517E1" w14:textId="54BF4731">
            <w:pPr>
              <w:spacing w:after="0"/>
              <w:ind w:left="-20" w:right="-20"/>
              <w:jc w:val="center"/>
            </w:pPr>
            <w:r w:rsidRPr="55075489">
              <w:rPr>
                <w:rFonts w:ascii="Calibri" w:hAnsi="Calibri" w:eastAsia="Calibri" w:cs="Calibri"/>
                <w:color w:val="000000" w:themeColor="text1"/>
              </w:rPr>
              <w:t xml:space="preserve"> </w:t>
            </w:r>
          </w:p>
        </w:tc>
        <w:tc>
          <w:tcPr>
            <w:tcW w:w="810" w:type="dxa"/>
            <w:tcBorders>
              <w:top w:val="single" w:color="auto" w:sz="8" w:space="0"/>
              <w:left w:val="single" w:color="auto" w:sz="8" w:space="0"/>
              <w:bottom w:val="single" w:color="auto" w:sz="8" w:space="0"/>
              <w:right w:val="single" w:color="auto" w:sz="8" w:space="0"/>
            </w:tcBorders>
            <w:shd w:val="clear" w:color="auto" w:fill="F2F2F2" w:themeFill="background1" w:themeFillShade="F2"/>
            <w:tcMar>
              <w:left w:w="108" w:type="dxa"/>
              <w:right w:w="108" w:type="dxa"/>
            </w:tcMar>
            <w:vAlign w:val="center"/>
          </w:tcPr>
          <w:p w:rsidR="00A3330F" w:rsidP="55075489" w:rsidRDefault="00A3330F" w14:paraId="3489FBFA" w14:textId="061333B4">
            <w:pPr>
              <w:spacing w:after="0"/>
              <w:ind w:left="-20" w:right="-20"/>
              <w:jc w:val="center"/>
            </w:pPr>
            <w:r w:rsidRPr="55075489">
              <w:rPr>
                <w:rFonts w:ascii="Calibri" w:hAnsi="Calibri" w:eastAsia="Calibri" w:cs="Calibri"/>
                <w:color w:val="000000" w:themeColor="text1"/>
              </w:rPr>
              <w:t xml:space="preserve"> </w:t>
            </w:r>
          </w:p>
        </w:tc>
        <w:tc>
          <w:tcPr>
            <w:tcW w:w="810" w:type="dxa"/>
            <w:tcBorders>
              <w:top w:val="single" w:color="auto" w:sz="8" w:space="0"/>
              <w:left w:val="single" w:color="auto" w:sz="8" w:space="0"/>
              <w:bottom w:val="single" w:color="auto" w:sz="8" w:space="0"/>
              <w:right w:val="single" w:color="auto" w:sz="8" w:space="0"/>
            </w:tcBorders>
            <w:shd w:val="clear" w:color="auto" w:fill="F2F2F2" w:themeFill="background1" w:themeFillShade="F2"/>
            <w:tcMar>
              <w:left w:w="108" w:type="dxa"/>
              <w:right w:w="108" w:type="dxa"/>
            </w:tcMar>
            <w:vAlign w:val="center"/>
          </w:tcPr>
          <w:p w:rsidR="00A3330F" w:rsidP="55075489" w:rsidRDefault="00A3330F" w14:paraId="04FBF6BE" w14:textId="50AC83B9">
            <w:pPr>
              <w:spacing w:after="0"/>
              <w:ind w:left="-20" w:right="-20"/>
              <w:jc w:val="center"/>
            </w:pPr>
            <w:r w:rsidRPr="55075489">
              <w:rPr>
                <w:rFonts w:ascii="Calibri" w:hAnsi="Calibri" w:eastAsia="Calibri" w:cs="Calibri"/>
                <w:color w:val="000000" w:themeColor="text1"/>
              </w:rPr>
              <w:t xml:space="preserve"> </w:t>
            </w:r>
          </w:p>
        </w:tc>
        <w:tc>
          <w:tcPr>
            <w:tcW w:w="720" w:type="dxa"/>
            <w:tcBorders>
              <w:top w:val="single" w:color="auto" w:sz="8" w:space="0"/>
              <w:left w:val="single" w:color="auto" w:sz="8" w:space="0"/>
              <w:bottom w:val="single" w:color="auto" w:sz="8" w:space="0"/>
              <w:right w:val="single" w:color="auto" w:sz="8" w:space="0"/>
            </w:tcBorders>
            <w:shd w:val="clear" w:color="auto" w:fill="F2F2F2" w:themeFill="background1" w:themeFillShade="F2"/>
            <w:tcMar>
              <w:left w:w="108" w:type="dxa"/>
              <w:right w:w="108" w:type="dxa"/>
            </w:tcMar>
            <w:vAlign w:val="center"/>
          </w:tcPr>
          <w:p w:rsidR="00A3330F" w:rsidP="55075489" w:rsidRDefault="00A3330F" w14:paraId="660A9792" w14:textId="310B85C0">
            <w:pPr>
              <w:spacing w:after="0"/>
              <w:ind w:left="-20" w:right="-20"/>
              <w:jc w:val="center"/>
            </w:pPr>
            <w:r w:rsidRPr="55075489">
              <w:rPr>
                <w:rFonts w:ascii="Calibri" w:hAnsi="Calibri" w:eastAsia="Calibri" w:cs="Calibri"/>
                <w:color w:val="000000" w:themeColor="text1"/>
              </w:rPr>
              <w:t xml:space="preserve"> </w:t>
            </w:r>
          </w:p>
        </w:tc>
        <w:tc>
          <w:tcPr>
            <w:tcW w:w="720" w:type="dxa"/>
            <w:tcBorders>
              <w:top w:val="single" w:color="auto" w:sz="8" w:space="0"/>
              <w:left w:val="single" w:color="auto" w:sz="8" w:space="0"/>
              <w:bottom w:val="single" w:color="auto" w:sz="8" w:space="0"/>
              <w:right w:val="single" w:color="auto" w:sz="8" w:space="0"/>
            </w:tcBorders>
            <w:shd w:val="clear" w:color="auto" w:fill="F2F2F2" w:themeFill="background1" w:themeFillShade="F2"/>
            <w:tcMar>
              <w:left w:w="108" w:type="dxa"/>
              <w:right w:w="108" w:type="dxa"/>
            </w:tcMar>
            <w:vAlign w:val="center"/>
          </w:tcPr>
          <w:p w:rsidR="00A3330F" w:rsidP="55075489" w:rsidRDefault="00A3330F" w14:paraId="70E08A57" w14:textId="5F54BCEC">
            <w:pPr>
              <w:spacing w:after="0"/>
              <w:ind w:left="-20" w:right="-20"/>
              <w:jc w:val="center"/>
            </w:pPr>
            <w:r w:rsidRPr="55075489">
              <w:rPr>
                <w:rFonts w:ascii="Calibri" w:hAnsi="Calibri" w:eastAsia="Calibri" w:cs="Calibri"/>
                <w:color w:val="000000" w:themeColor="text1"/>
              </w:rPr>
              <w:t xml:space="preserve"> </w:t>
            </w:r>
          </w:p>
        </w:tc>
        <w:tc>
          <w:tcPr>
            <w:tcW w:w="720" w:type="dxa"/>
            <w:tcBorders>
              <w:top w:val="single" w:color="auto" w:sz="8" w:space="0"/>
              <w:left w:val="single" w:color="auto" w:sz="8" w:space="0"/>
              <w:bottom w:val="single" w:color="auto" w:sz="8" w:space="0"/>
              <w:right w:val="single" w:color="auto" w:sz="8" w:space="0"/>
            </w:tcBorders>
            <w:shd w:val="clear" w:color="auto" w:fill="F2F2F2" w:themeFill="background1" w:themeFillShade="F2"/>
            <w:tcMar>
              <w:left w:w="108" w:type="dxa"/>
              <w:right w:w="108" w:type="dxa"/>
            </w:tcMar>
            <w:vAlign w:val="center"/>
          </w:tcPr>
          <w:p w:rsidR="00A3330F" w:rsidP="55075489" w:rsidRDefault="00A3330F" w14:paraId="54E3FC37" w14:textId="4BD65AB4">
            <w:pPr>
              <w:spacing w:after="0"/>
              <w:ind w:left="-20" w:right="-20"/>
              <w:jc w:val="center"/>
            </w:pPr>
            <w:r w:rsidRPr="55075489">
              <w:rPr>
                <w:rFonts w:ascii="Calibri" w:hAnsi="Calibri" w:eastAsia="Calibri" w:cs="Calibri"/>
                <w:color w:val="000000" w:themeColor="text1"/>
              </w:rPr>
              <w:t xml:space="preserve"> </w:t>
            </w:r>
          </w:p>
        </w:tc>
        <w:tc>
          <w:tcPr>
            <w:tcW w:w="720" w:type="dxa"/>
            <w:tcBorders>
              <w:top w:val="single" w:color="auto" w:sz="8" w:space="0"/>
              <w:left w:val="single" w:color="auto" w:sz="8" w:space="0"/>
              <w:bottom w:val="single" w:color="auto" w:sz="8" w:space="0"/>
              <w:right w:val="single" w:color="auto" w:sz="8" w:space="0"/>
            </w:tcBorders>
            <w:shd w:val="clear" w:color="auto" w:fill="F2F2F2" w:themeFill="background1" w:themeFillShade="F2"/>
            <w:tcMar>
              <w:left w:w="108" w:type="dxa"/>
              <w:right w:w="108" w:type="dxa"/>
            </w:tcMar>
            <w:vAlign w:val="center"/>
          </w:tcPr>
          <w:p w:rsidR="00A3330F" w:rsidP="55075489" w:rsidRDefault="00A3330F" w14:paraId="7EAD8565" w14:textId="0351D4A0">
            <w:pPr>
              <w:spacing w:after="0"/>
              <w:ind w:left="-20" w:right="-20"/>
              <w:jc w:val="center"/>
            </w:pPr>
            <w:r w:rsidRPr="55075489">
              <w:rPr>
                <w:rFonts w:ascii="Calibri" w:hAnsi="Calibri" w:eastAsia="Calibri" w:cs="Calibri"/>
                <w:color w:val="000000" w:themeColor="text1"/>
              </w:rPr>
              <w:t xml:space="preserve"> </w:t>
            </w:r>
          </w:p>
        </w:tc>
        <w:tc>
          <w:tcPr>
            <w:tcW w:w="720" w:type="dxa"/>
            <w:tcBorders>
              <w:top w:val="single" w:color="auto" w:sz="8" w:space="0"/>
              <w:left w:val="single" w:color="auto" w:sz="8" w:space="0"/>
              <w:bottom w:val="single" w:color="auto" w:sz="8" w:space="0"/>
              <w:right w:val="single" w:color="auto" w:sz="8" w:space="0"/>
            </w:tcBorders>
            <w:shd w:val="clear" w:color="auto" w:fill="F2F2F2" w:themeFill="background1" w:themeFillShade="F2"/>
            <w:tcMar>
              <w:left w:w="108" w:type="dxa"/>
              <w:right w:w="108" w:type="dxa"/>
            </w:tcMar>
            <w:vAlign w:val="center"/>
          </w:tcPr>
          <w:p w:rsidR="00A3330F" w:rsidP="55075489" w:rsidRDefault="00A3330F" w14:paraId="11C66B6C" w14:textId="7F4FDDB4">
            <w:pPr>
              <w:spacing w:after="0"/>
              <w:ind w:left="-20" w:right="-20"/>
              <w:jc w:val="center"/>
            </w:pPr>
            <w:r w:rsidRPr="55075489">
              <w:rPr>
                <w:rFonts w:ascii="Calibri" w:hAnsi="Calibri" w:eastAsia="Calibri" w:cs="Calibri"/>
                <w:color w:val="000000" w:themeColor="text1"/>
              </w:rPr>
              <w:t xml:space="preserve"> </w:t>
            </w:r>
          </w:p>
        </w:tc>
      </w:tr>
      <w:tr w:rsidR="00BF6BA5" w:rsidTr="1E51B77C" w14:paraId="34692C7C" w14:textId="77777777">
        <w:trPr>
          <w:trHeight w:val="300"/>
        </w:trPr>
        <w:tc>
          <w:tcPr>
            <w:tcW w:w="3885" w:type="dxa"/>
            <w:tcBorders>
              <w:top w:val="single" w:color="auto" w:sz="8" w:space="0"/>
              <w:left w:val="single" w:color="auto" w:sz="8" w:space="0"/>
              <w:bottom w:val="single" w:color="auto" w:sz="8" w:space="0"/>
              <w:right w:val="single" w:color="auto" w:sz="8" w:space="0"/>
            </w:tcBorders>
            <w:tcMar>
              <w:left w:w="108" w:type="dxa"/>
              <w:right w:w="108" w:type="dxa"/>
            </w:tcMar>
            <w:vAlign w:val="bottom"/>
          </w:tcPr>
          <w:p w:rsidR="00A3330F" w:rsidP="55075489" w:rsidRDefault="00A479B6" w14:paraId="01678C4A" w14:textId="5CFDF0E1">
            <w:pPr>
              <w:spacing w:after="0"/>
              <w:ind w:left="-20" w:right="-20" w:firstLine="220"/>
            </w:pPr>
            <w:r>
              <w:rPr>
                <w:rFonts w:ascii="Calibri" w:hAnsi="Calibri" w:eastAsia="Calibri" w:cs="Calibri"/>
                <w:color w:val="000000" w:themeColor="text1"/>
              </w:rPr>
              <w:t>PMHC</w:t>
            </w:r>
            <w:r w:rsidRPr="55075489" w:rsidR="00A3330F">
              <w:rPr>
                <w:rFonts w:ascii="Calibri" w:hAnsi="Calibri" w:eastAsia="Calibri" w:cs="Calibri"/>
                <w:color w:val="000000" w:themeColor="text1"/>
              </w:rPr>
              <w:t xml:space="preserve">_Mo_Patient.xml </w:t>
            </w:r>
          </w:p>
        </w:tc>
        <w:tc>
          <w:tcPr>
            <w:tcW w:w="930"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rsidR="00A3330F" w:rsidP="55075489" w:rsidRDefault="00A3330F" w14:paraId="350C13A5" w14:textId="772AD9AF">
            <w:pPr>
              <w:spacing w:after="0"/>
              <w:ind w:left="-20" w:right="-20"/>
              <w:jc w:val="center"/>
            </w:pPr>
            <w:r w:rsidRPr="55075489">
              <w:rPr>
                <w:rFonts w:ascii="Calibri" w:hAnsi="Calibri" w:eastAsia="Calibri" w:cs="Calibri"/>
                <w:color w:val="000000" w:themeColor="text1"/>
              </w:rPr>
              <w:t xml:space="preserve"> </w:t>
            </w:r>
          </w:p>
        </w:tc>
        <w:tc>
          <w:tcPr>
            <w:tcW w:w="845" w:type="dxa"/>
            <w:tcBorders>
              <w:top w:val="single" w:color="auto" w:sz="8" w:space="0"/>
              <w:left w:val="single" w:color="auto" w:sz="8" w:space="0"/>
              <w:bottom w:val="single" w:color="auto" w:sz="8" w:space="0"/>
              <w:right w:val="single" w:color="auto" w:sz="8" w:space="0"/>
            </w:tcBorders>
            <w:shd w:val="clear" w:color="auto" w:fill="F2F2F2" w:themeFill="background1" w:themeFillShade="F2"/>
            <w:tcMar>
              <w:left w:w="108" w:type="dxa"/>
              <w:right w:w="108" w:type="dxa"/>
            </w:tcMar>
            <w:vAlign w:val="center"/>
          </w:tcPr>
          <w:p w:rsidR="00A3330F" w:rsidP="55075489" w:rsidRDefault="00A3330F" w14:paraId="761BF5B1" w14:textId="1BB26392">
            <w:pPr>
              <w:spacing w:after="0"/>
              <w:ind w:left="-20" w:right="-20"/>
              <w:jc w:val="center"/>
            </w:pPr>
            <w:r w:rsidRPr="55075489">
              <w:rPr>
                <w:rFonts w:ascii="Calibri" w:hAnsi="Calibri" w:eastAsia="Calibri" w:cs="Calibri"/>
                <w:color w:val="000000" w:themeColor="text1"/>
              </w:rPr>
              <w:t xml:space="preserve"> </w:t>
            </w:r>
          </w:p>
        </w:tc>
        <w:tc>
          <w:tcPr>
            <w:tcW w:w="810" w:type="dxa"/>
            <w:tcBorders>
              <w:top w:val="single" w:color="auto" w:sz="8" w:space="0"/>
              <w:left w:val="single" w:color="auto" w:sz="8" w:space="0"/>
              <w:bottom w:val="single" w:color="auto" w:sz="8" w:space="0"/>
              <w:right w:val="single" w:color="auto" w:sz="8" w:space="0"/>
            </w:tcBorders>
            <w:shd w:val="clear" w:color="auto" w:fill="F2F2F2" w:themeFill="background1" w:themeFillShade="F2"/>
            <w:tcMar>
              <w:left w:w="108" w:type="dxa"/>
              <w:right w:w="108" w:type="dxa"/>
            </w:tcMar>
            <w:vAlign w:val="center"/>
          </w:tcPr>
          <w:p w:rsidR="00A3330F" w:rsidP="55075489" w:rsidRDefault="00A3330F" w14:paraId="7E707C70" w14:textId="17BA91DE">
            <w:pPr>
              <w:spacing w:after="0"/>
              <w:ind w:left="-20" w:right="-20"/>
              <w:jc w:val="center"/>
            </w:pPr>
            <w:r w:rsidRPr="55075489">
              <w:rPr>
                <w:rFonts w:ascii="Calibri" w:hAnsi="Calibri" w:eastAsia="Calibri" w:cs="Calibri"/>
                <w:color w:val="000000" w:themeColor="text1"/>
              </w:rPr>
              <w:t xml:space="preserve"> </w:t>
            </w:r>
          </w:p>
        </w:tc>
        <w:tc>
          <w:tcPr>
            <w:tcW w:w="810" w:type="dxa"/>
            <w:tcBorders>
              <w:top w:val="single" w:color="auto" w:sz="8" w:space="0"/>
              <w:left w:val="single" w:color="auto" w:sz="8" w:space="0"/>
              <w:bottom w:val="single" w:color="auto" w:sz="8" w:space="0"/>
              <w:right w:val="single" w:color="auto" w:sz="8" w:space="0"/>
            </w:tcBorders>
            <w:shd w:val="clear" w:color="auto" w:fill="F2F2F2" w:themeFill="background1" w:themeFillShade="F2"/>
            <w:tcMar>
              <w:left w:w="108" w:type="dxa"/>
              <w:right w:w="108" w:type="dxa"/>
            </w:tcMar>
            <w:vAlign w:val="center"/>
          </w:tcPr>
          <w:p w:rsidR="00A3330F" w:rsidP="55075489" w:rsidRDefault="00A3330F" w14:paraId="404CEE3B" w14:textId="2E6A4EED">
            <w:pPr>
              <w:spacing w:after="0"/>
              <w:ind w:left="-20" w:right="-20"/>
              <w:jc w:val="center"/>
            </w:pPr>
            <w:r w:rsidRPr="55075489">
              <w:rPr>
                <w:rFonts w:ascii="Calibri" w:hAnsi="Calibri" w:eastAsia="Calibri" w:cs="Calibri"/>
                <w:color w:val="000000" w:themeColor="text1"/>
              </w:rPr>
              <w:t xml:space="preserve"> </w:t>
            </w:r>
          </w:p>
        </w:tc>
        <w:tc>
          <w:tcPr>
            <w:tcW w:w="810" w:type="dxa"/>
            <w:tcBorders>
              <w:top w:val="single" w:color="auto" w:sz="8" w:space="0"/>
              <w:left w:val="single" w:color="auto" w:sz="8" w:space="0"/>
              <w:bottom w:val="single" w:color="auto" w:sz="8" w:space="0"/>
              <w:right w:val="single" w:color="auto" w:sz="8" w:space="0"/>
            </w:tcBorders>
            <w:shd w:val="clear" w:color="auto" w:fill="FFFFFF" w:themeFill="background1"/>
            <w:tcMar>
              <w:left w:w="108" w:type="dxa"/>
              <w:right w:w="108" w:type="dxa"/>
            </w:tcMar>
            <w:vAlign w:val="center"/>
          </w:tcPr>
          <w:p w:rsidR="00A3330F" w:rsidP="55075489" w:rsidRDefault="00561940" w14:paraId="359C3158" w14:textId="6D03D1AD">
            <w:pPr>
              <w:spacing w:after="0"/>
              <w:ind w:left="-20" w:right="-20"/>
              <w:jc w:val="center"/>
            </w:pPr>
            <w:r w:rsidRPr="55075489">
              <w:rPr>
                <w:rFonts w:ascii="Calibri" w:hAnsi="Calibri" w:eastAsia="Calibri" w:cs="Calibri"/>
                <w:color w:val="000000" w:themeColor="text1"/>
              </w:rPr>
              <w:t>X</w:t>
            </w:r>
          </w:p>
        </w:tc>
        <w:tc>
          <w:tcPr>
            <w:tcW w:w="720" w:type="dxa"/>
            <w:tcBorders>
              <w:top w:val="single" w:color="auto" w:sz="8" w:space="0"/>
              <w:left w:val="single" w:color="auto" w:sz="8" w:space="0"/>
              <w:bottom w:val="single" w:color="auto" w:sz="8" w:space="0"/>
              <w:right w:val="single" w:color="auto" w:sz="8" w:space="0"/>
            </w:tcBorders>
            <w:shd w:val="clear" w:color="auto" w:fill="F2F2F2" w:themeFill="background1" w:themeFillShade="F2"/>
            <w:tcMar>
              <w:left w:w="108" w:type="dxa"/>
              <w:right w:w="108" w:type="dxa"/>
            </w:tcMar>
            <w:vAlign w:val="center"/>
          </w:tcPr>
          <w:p w:rsidR="00A3330F" w:rsidP="55075489" w:rsidRDefault="00A3330F" w14:paraId="0A82D335" w14:textId="4886292D">
            <w:pPr>
              <w:spacing w:after="0"/>
              <w:ind w:left="-20" w:right="-20"/>
              <w:jc w:val="center"/>
            </w:pPr>
            <w:r w:rsidRPr="55075489">
              <w:rPr>
                <w:rFonts w:ascii="Calibri" w:hAnsi="Calibri" w:eastAsia="Calibri" w:cs="Calibri"/>
                <w:color w:val="000000" w:themeColor="text1"/>
              </w:rPr>
              <w:t xml:space="preserve"> </w:t>
            </w:r>
          </w:p>
        </w:tc>
        <w:tc>
          <w:tcPr>
            <w:tcW w:w="720" w:type="dxa"/>
            <w:tcBorders>
              <w:top w:val="single" w:color="auto" w:sz="8" w:space="0"/>
              <w:left w:val="single" w:color="auto" w:sz="8" w:space="0"/>
              <w:bottom w:val="single" w:color="auto" w:sz="8" w:space="0"/>
              <w:right w:val="single" w:color="auto" w:sz="8" w:space="0"/>
            </w:tcBorders>
            <w:shd w:val="clear" w:color="auto" w:fill="F2F2F2" w:themeFill="background1" w:themeFillShade="F2"/>
            <w:tcMar>
              <w:left w:w="108" w:type="dxa"/>
              <w:right w:w="108" w:type="dxa"/>
            </w:tcMar>
            <w:vAlign w:val="center"/>
          </w:tcPr>
          <w:p w:rsidR="00A3330F" w:rsidP="55075489" w:rsidRDefault="00A3330F" w14:paraId="01894E10" w14:textId="3F2F94F3">
            <w:pPr>
              <w:spacing w:after="0"/>
              <w:ind w:left="-20" w:right="-20"/>
              <w:jc w:val="center"/>
            </w:pPr>
            <w:r w:rsidRPr="55075489">
              <w:rPr>
                <w:rFonts w:ascii="Calibri" w:hAnsi="Calibri" w:eastAsia="Calibri" w:cs="Calibri"/>
                <w:color w:val="000000" w:themeColor="text1"/>
              </w:rPr>
              <w:t xml:space="preserve"> </w:t>
            </w:r>
          </w:p>
        </w:tc>
        <w:tc>
          <w:tcPr>
            <w:tcW w:w="720" w:type="dxa"/>
            <w:tcBorders>
              <w:top w:val="single" w:color="auto" w:sz="8" w:space="0"/>
              <w:left w:val="single" w:color="auto" w:sz="8" w:space="0"/>
              <w:bottom w:val="single" w:color="auto" w:sz="8" w:space="0"/>
              <w:right w:val="single" w:color="auto" w:sz="8" w:space="0"/>
            </w:tcBorders>
            <w:shd w:val="clear" w:color="auto" w:fill="F2F2F2" w:themeFill="background1" w:themeFillShade="F2"/>
            <w:tcMar>
              <w:left w:w="108" w:type="dxa"/>
              <w:right w:w="108" w:type="dxa"/>
            </w:tcMar>
            <w:vAlign w:val="center"/>
          </w:tcPr>
          <w:p w:rsidR="00A3330F" w:rsidP="55075489" w:rsidRDefault="00A3330F" w14:paraId="5C501FEE" w14:textId="48120851">
            <w:pPr>
              <w:spacing w:after="0"/>
              <w:ind w:left="-20" w:right="-20"/>
              <w:jc w:val="center"/>
            </w:pPr>
          </w:p>
        </w:tc>
        <w:tc>
          <w:tcPr>
            <w:tcW w:w="720" w:type="dxa"/>
            <w:tcBorders>
              <w:top w:val="single" w:color="auto" w:sz="8" w:space="0"/>
              <w:left w:val="single" w:color="auto" w:sz="8" w:space="0"/>
              <w:bottom w:val="single" w:color="auto" w:sz="8" w:space="0"/>
              <w:right w:val="single" w:color="auto" w:sz="8" w:space="0"/>
            </w:tcBorders>
            <w:shd w:val="clear" w:color="auto" w:fill="F2F2F2" w:themeFill="background1" w:themeFillShade="F2"/>
            <w:tcMar>
              <w:left w:w="108" w:type="dxa"/>
              <w:right w:w="108" w:type="dxa"/>
            </w:tcMar>
            <w:vAlign w:val="center"/>
          </w:tcPr>
          <w:p w:rsidR="00A3330F" w:rsidP="55075489" w:rsidRDefault="00A3330F" w14:paraId="08E82738" w14:textId="76D5D5D4">
            <w:pPr>
              <w:spacing w:after="0"/>
              <w:ind w:left="-20" w:right="-20"/>
              <w:jc w:val="center"/>
            </w:pPr>
          </w:p>
        </w:tc>
        <w:tc>
          <w:tcPr>
            <w:tcW w:w="720" w:type="dxa"/>
            <w:tcBorders>
              <w:top w:val="single" w:color="auto" w:sz="8" w:space="0"/>
              <w:left w:val="single" w:color="auto" w:sz="8" w:space="0"/>
              <w:bottom w:val="single" w:color="auto" w:sz="8" w:space="0"/>
              <w:right w:val="single" w:color="auto" w:sz="8" w:space="0"/>
            </w:tcBorders>
            <w:shd w:val="clear" w:color="auto" w:fill="F2F2F2" w:themeFill="background1" w:themeFillShade="F2"/>
            <w:tcMar>
              <w:left w:w="108" w:type="dxa"/>
              <w:right w:w="108" w:type="dxa"/>
            </w:tcMar>
            <w:vAlign w:val="center"/>
          </w:tcPr>
          <w:p w:rsidR="00A3330F" w:rsidP="55075489" w:rsidRDefault="00A3330F" w14:paraId="1DE9C555" w14:textId="04790E05">
            <w:pPr>
              <w:spacing w:after="0"/>
              <w:ind w:left="-20" w:right="-20"/>
              <w:jc w:val="center"/>
            </w:pPr>
          </w:p>
        </w:tc>
      </w:tr>
      <w:tr w:rsidR="00BF6BA5" w:rsidTr="1E51B77C" w14:paraId="26ECF2A3" w14:textId="77777777">
        <w:trPr>
          <w:trHeight w:val="300"/>
        </w:trPr>
        <w:tc>
          <w:tcPr>
            <w:tcW w:w="3885" w:type="dxa"/>
            <w:tcBorders>
              <w:top w:val="single" w:color="auto" w:sz="8" w:space="0"/>
              <w:left w:val="single" w:color="auto" w:sz="8" w:space="0"/>
              <w:bottom w:val="single" w:color="auto" w:sz="8" w:space="0"/>
              <w:right w:val="single" w:color="auto" w:sz="8" w:space="0"/>
            </w:tcBorders>
            <w:tcMar>
              <w:left w:w="108" w:type="dxa"/>
              <w:right w:w="108" w:type="dxa"/>
            </w:tcMar>
            <w:vAlign w:val="bottom"/>
          </w:tcPr>
          <w:p w:rsidR="00A3330F" w:rsidP="55075489" w:rsidRDefault="00A479B6" w14:paraId="64A75AAD" w14:textId="6DBBB611">
            <w:pPr>
              <w:spacing w:after="0"/>
              <w:ind w:left="-20" w:right="-20" w:firstLine="220"/>
            </w:pPr>
            <w:r>
              <w:rPr>
                <w:rFonts w:ascii="Calibri" w:hAnsi="Calibri" w:eastAsia="Calibri" w:cs="Calibri"/>
                <w:color w:val="000000" w:themeColor="text1"/>
              </w:rPr>
              <w:t>PMHC</w:t>
            </w:r>
            <w:r w:rsidRPr="55075489" w:rsidR="00A3330F">
              <w:rPr>
                <w:rFonts w:ascii="Calibri" w:hAnsi="Calibri" w:eastAsia="Calibri" w:cs="Calibri"/>
                <w:color w:val="000000" w:themeColor="text1"/>
              </w:rPr>
              <w:t xml:space="preserve">_Qtr_Patient.xml </w:t>
            </w:r>
          </w:p>
        </w:tc>
        <w:tc>
          <w:tcPr>
            <w:tcW w:w="930"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rsidR="00A3330F" w:rsidP="55075489" w:rsidRDefault="00A3330F" w14:paraId="38F5702A" w14:textId="60DE7C4F">
            <w:pPr>
              <w:spacing w:after="0"/>
              <w:ind w:left="-20" w:right="-20"/>
              <w:jc w:val="center"/>
            </w:pPr>
            <w:r w:rsidRPr="55075489">
              <w:rPr>
                <w:rFonts w:ascii="Calibri" w:hAnsi="Calibri" w:eastAsia="Calibri" w:cs="Calibri"/>
                <w:color w:val="000000" w:themeColor="text1"/>
              </w:rPr>
              <w:t xml:space="preserve"> </w:t>
            </w:r>
          </w:p>
        </w:tc>
        <w:tc>
          <w:tcPr>
            <w:tcW w:w="845" w:type="dxa"/>
            <w:tcBorders>
              <w:top w:val="single" w:color="auto" w:sz="8" w:space="0"/>
              <w:left w:val="single" w:color="auto" w:sz="8" w:space="0"/>
              <w:bottom w:val="single" w:color="auto" w:sz="8" w:space="0"/>
              <w:right w:val="single" w:color="auto" w:sz="8" w:space="0"/>
            </w:tcBorders>
            <w:shd w:val="clear" w:color="auto" w:fill="F2F2F2" w:themeFill="background1" w:themeFillShade="F2"/>
            <w:tcMar>
              <w:left w:w="108" w:type="dxa"/>
              <w:right w:w="108" w:type="dxa"/>
            </w:tcMar>
            <w:vAlign w:val="center"/>
          </w:tcPr>
          <w:p w:rsidR="00A3330F" w:rsidP="55075489" w:rsidRDefault="00A3330F" w14:paraId="6293DB57" w14:textId="0C6481F9">
            <w:pPr>
              <w:spacing w:after="0"/>
              <w:ind w:left="-20" w:right="-20"/>
              <w:jc w:val="center"/>
            </w:pPr>
            <w:r w:rsidRPr="55075489">
              <w:rPr>
                <w:rFonts w:ascii="Calibri" w:hAnsi="Calibri" w:eastAsia="Calibri" w:cs="Calibri"/>
                <w:color w:val="000000" w:themeColor="text1"/>
              </w:rPr>
              <w:t xml:space="preserve"> </w:t>
            </w:r>
          </w:p>
        </w:tc>
        <w:tc>
          <w:tcPr>
            <w:tcW w:w="810" w:type="dxa"/>
            <w:tcBorders>
              <w:top w:val="single" w:color="auto" w:sz="8" w:space="0"/>
              <w:left w:val="single" w:color="auto" w:sz="8" w:space="0"/>
              <w:bottom w:val="single" w:color="auto" w:sz="8" w:space="0"/>
              <w:right w:val="single" w:color="auto" w:sz="8" w:space="0"/>
            </w:tcBorders>
            <w:shd w:val="clear" w:color="auto" w:fill="F2F2F2" w:themeFill="background1" w:themeFillShade="F2"/>
            <w:tcMar>
              <w:left w:w="108" w:type="dxa"/>
              <w:right w:w="108" w:type="dxa"/>
            </w:tcMar>
            <w:vAlign w:val="center"/>
          </w:tcPr>
          <w:p w:rsidR="00A3330F" w:rsidP="55075489" w:rsidRDefault="00A3330F" w14:paraId="0E7C1426" w14:textId="06231039">
            <w:pPr>
              <w:spacing w:after="0"/>
              <w:ind w:left="-20" w:right="-20"/>
              <w:jc w:val="center"/>
            </w:pPr>
            <w:r w:rsidRPr="55075489">
              <w:rPr>
                <w:rFonts w:ascii="Calibri" w:hAnsi="Calibri" w:eastAsia="Calibri" w:cs="Calibri"/>
                <w:color w:val="000000" w:themeColor="text1"/>
              </w:rPr>
              <w:t xml:space="preserve"> </w:t>
            </w:r>
          </w:p>
        </w:tc>
        <w:tc>
          <w:tcPr>
            <w:tcW w:w="810" w:type="dxa"/>
            <w:tcBorders>
              <w:top w:val="single" w:color="auto" w:sz="8" w:space="0"/>
              <w:left w:val="single" w:color="auto" w:sz="8" w:space="0"/>
              <w:bottom w:val="single" w:color="auto" w:sz="8" w:space="0"/>
              <w:right w:val="single" w:color="auto" w:sz="8" w:space="0"/>
            </w:tcBorders>
            <w:shd w:val="clear" w:color="auto" w:fill="F2F2F2" w:themeFill="background1" w:themeFillShade="F2"/>
            <w:tcMar>
              <w:left w:w="108" w:type="dxa"/>
              <w:right w:w="108" w:type="dxa"/>
            </w:tcMar>
            <w:vAlign w:val="center"/>
          </w:tcPr>
          <w:p w:rsidR="00A3330F" w:rsidP="55075489" w:rsidRDefault="00A3330F" w14:paraId="6E3669A8" w14:textId="56E35498">
            <w:pPr>
              <w:spacing w:after="0"/>
              <w:ind w:left="-20" w:right="-20"/>
              <w:jc w:val="center"/>
            </w:pPr>
            <w:r w:rsidRPr="55075489">
              <w:rPr>
                <w:rFonts w:ascii="Calibri" w:hAnsi="Calibri" w:eastAsia="Calibri" w:cs="Calibri"/>
                <w:color w:val="000000" w:themeColor="text1"/>
              </w:rPr>
              <w:t xml:space="preserve"> </w:t>
            </w:r>
          </w:p>
        </w:tc>
        <w:tc>
          <w:tcPr>
            <w:tcW w:w="810" w:type="dxa"/>
            <w:tcBorders>
              <w:top w:val="single" w:color="auto" w:sz="8" w:space="0"/>
              <w:left w:val="single" w:color="auto" w:sz="8" w:space="0"/>
              <w:bottom w:val="single" w:color="auto" w:sz="8" w:space="0"/>
              <w:right w:val="single" w:color="auto" w:sz="8" w:space="0"/>
            </w:tcBorders>
            <w:shd w:val="clear" w:color="auto" w:fill="FFFFFF" w:themeFill="background1"/>
            <w:tcMar>
              <w:left w:w="108" w:type="dxa"/>
              <w:right w:w="108" w:type="dxa"/>
            </w:tcMar>
            <w:vAlign w:val="center"/>
          </w:tcPr>
          <w:p w:rsidR="00A3330F" w:rsidP="55075489" w:rsidRDefault="00561940" w14:paraId="406B01D2" w14:textId="468FB928">
            <w:pPr>
              <w:spacing w:after="0"/>
              <w:ind w:left="-20" w:right="-20"/>
              <w:jc w:val="center"/>
            </w:pPr>
            <w:r w:rsidRPr="55075489">
              <w:rPr>
                <w:rFonts w:ascii="Calibri" w:hAnsi="Calibri" w:eastAsia="Calibri" w:cs="Calibri"/>
                <w:color w:val="000000" w:themeColor="text1"/>
              </w:rPr>
              <w:t>X</w:t>
            </w:r>
          </w:p>
        </w:tc>
        <w:tc>
          <w:tcPr>
            <w:tcW w:w="720" w:type="dxa"/>
            <w:tcBorders>
              <w:top w:val="single" w:color="auto" w:sz="8" w:space="0"/>
              <w:left w:val="single" w:color="auto" w:sz="8" w:space="0"/>
              <w:bottom w:val="single" w:color="auto" w:sz="8" w:space="0"/>
              <w:right w:val="single" w:color="auto" w:sz="8" w:space="0"/>
            </w:tcBorders>
            <w:shd w:val="clear" w:color="auto" w:fill="F2F2F2" w:themeFill="background1" w:themeFillShade="F2"/>
            <w:tcMar>
              <w:left w:w="108" w:type="dxa"/>
              <w:right w:w="108" w:type="dxa"/>
            </w:tcMar>
            <w:vAlign w:val="center"/>
          </w:tcPr>
          <w:p w:rsidR="00A3330F" w:rsidP="55075489" w:rsidRDefault="00A3330F" w14:paraId="14179145" w14:textId="375FF8D1">
            <w:pPr>
              <w:spacing w:after="0"/>
              <w:ind w:left="-20" w:right="-20"/>
              <w:jc w:val="center"/>
            </w:pPr>
            <w:r w:rsidRPr="55075489">
              <w:rPr>
                <w:rFonts w:ascii="Calibri" w:hAnsi="Calibri" w:eastAsia="Calibri" w:cs="Calibri"/>
                <w:color w:val="000000" w:themeColor="text1"/>
              </w:rPr>
              <w:t xml:space="preserve"> </w:t>
            </w:r>
          </w:p>
        </w:tc>
        <w:tc>
          <w:tcPr>
            <w:tcW w:w="720" w:type="dxa"/>
            <w:tcBorders>
              <w:top w:val="single" w:color="auto" w:sz="8" w:space="0"/>
              <w:left w:val="single" w:color="auto" w:sz="8" w:space="0"/>
              <w:bottom w:val="single" w:color="auto" w:sz="8" w:space="0"/>
              <w:right w:val="single" w:color="auto" w:sz="8" w:space="0"/>
            </w:tcBorders>
            <w:shd w:val="clear" w:color="auto" w:fill="F2F2F2" w:themeFill="background1" w:themeFillShade="F2"/>
            <w:tcMar>
              <w:left w:w="108" w:type="dxa"/>
              <w:right w:w="108" w:type="dxa"/>
            </w:tcMar>
            <w:vAlign w:val="center"/>
          </w:tcPr>
          <w:p w:rsidR="00A3330F" w:rsidP="55075489" w:rsidRDefault="00A3330F" w14:paraId="57E2077B" w14:textId="70DB455C">
            <w:pPr>
              <w:spacing w:after="0"/>
              <w:ind w:left="-20" w:right="-20"/>
              <w:jc w:val="center"/>
            </w:pPr>
            <w:r w:rsidRPr="55075489">
              <w:rPr>
                <w:rFonts w:ascii="Calibri" w:hAnsi="Calibri" w:eastAsia="Calibri" w:cs="Calibri"/>
                <w:color w:val="000000" w:themeColor="text1"/>
              </w:rPr>
              <w:t xml:space="preserve"> </w:t>
            </w:r>
          </w:p>
        </w:tc>
        <w:tc>
          <w:tcPr>
            <w:tcW w:w="720" w:type="dxa"/>
            <w:tcBorders>
              <w:top w:val="single" w:color="auto" w:sz="8" w:space="0"/>
              <w:left w:val="single" w:color="auto" w:sz="8" w:space="0"/>
              <w:bottom w:val="single" w:color="auto" w:sz="8" w:space="0"/>
              <w:right w:val="single" w:color="auto" w:sz="8" w:space="0"/>
            </w:tcBorders>
            <w:shd w:val="clear" w:color="auto" w:fill="F2F2F2" w:themeFill="background1" w:themeFillShade="F2"/>
            <w:tcMar>
              <w:left w:w="108" w:type="dxa"/>
              <w:right w:w="108" w:type="dxa"/>
            </w:tcMar>
            <w:vAlign w:val="center"/>
          </w:tcPr>
          <w:p w:rsidR="00A3330F" w:rsidP="55075489" w:rsidRDefault="00A3330F" w14:paraId="47E34233" w14:textId="09458934">
            <w:pPr>
              <w:spacing w:after="0"/>
              <w:ind w:left="-20" w:right="-20"/>
              <w:jc w:val="center"/>
            </w:pPr>
          </w:p>
        </w:tc>
        <w:tc>
          <w:tcPr>
            <w:tcW w:w="720" w:type="dxa"/>
            <w:tcBorders>
              <w:top w:val="single" w:color="auto" w:sz="8" w:space="0"/>
              <w:left w:val="single" w:color="auto" w:sz="8" w:space="0"/>
              <w:bottom w:val="single" w:color="auto" w:sz="8" w:space="0"/>
              <w:right w:val="single" w:color="auto" w:sz="8" w:space="0"/>
            </w:tcBorders>
            <w:shd w:val="clear" w:color="auto" w:fill="F2F2F2" w:themeFill="background1" w:themeFillShade="F2"/>
            <w:tcMar>
              <w:left w:w="108" w:type="dxa"/>
              <w:right w:w="108" w:type="dxa"/>
            </w:tcMar>
            <w:vAlign w:val="center"/>
          </w:tcPr>
          <w:p w:rsidR="00A3330F" w:rsidP="55075489" w:rsidRDefault="00A3330F" w14:paraId="4DC4BC75" w14:textId="431B4C29">
            <w:pPr>
              <w:spacing w:after="0"/>
              <w:ind w:left="-20" w:right="-20"/>
              <w:jc w:val="center"/>
            </w:pPr>
          </w:p>
        </w:tc>
        <w:tc>
          <w:tcPr>
            <w:tcW w:w="720" w:type="dxa"/>
            <w:tcBorders>
              <w:top w:val="single" w:color="auto" w:sz="8" w:space="0"/>
              <w:left w:val="single" w:color="auto" w:sz="8" w:space="0"/>
              <w:bottom w:val="single" w:color="auto" w:sz="8" w:space="0"/>
              <w:right w:val="single" w:color="auto" w:sz="8" w:space="0"/>
            </w:tcBorders>
            <w:shd w:val="clear" w:color="auto" w:fill="F2F2F2" w:themeFill="background1" w:themeFillShade="F2"/>
            <w:tcMar>
              <w:left w:w="108" w:type="dxa"/>
              <w:right w:w="108" w:type="dxa"/>
            </w:tcMar>
            <w:vAlign w:val="center"/>
          </w:tcPr>
          <w:p w:rsidR="00A3330F" w:rsidP="55075489" w:rsidRDefault="00A3330F" w14:paraId="42371126" w14:textId="331B8DCA">
            <w:pPr>
              <w:spacing w:after="0"/>
              <w:ind w:left="-20" w:right="-20"/>
              <w:jc w:val="center"/>
            </w:pPr>
          </w:p>
        </w:tc>
      </w:tr>
      <w:tr w:rsidR="0015727E" w:rsidTr="1E51B77C" w14:paraId="4D7DE65F" w14:textId="77777777">
        <w:trPr>
          <w:trHeight w:val="300"/>
        </w:trPr>
        <w:tc>
          <w:tcPr>
            <w:tcW w:w="3885" w:type="dxa"/>
            <w:tcBorders>
              <w:top w:val="single" w:color="auto" w:sz="8" w:space="0"/>
              <w:left w:val="single" w:color="auto" w:sz="8" w:space="0"/>
              <w:bottom w:val="single" w:color="auto" w:sz="8" w:space="0"/>
              <w:right w:val="single" w:color="auto" w:sz="8" w:space="0"/>
            </w:tcBorders>
            <w:tcMar>
              <w:left w:w="108" w:type="dxa"/>
              <w:right w:w="108" w:type="dxa"/>
            </w:tcMar>
            <w:vAlign w:val="bottom"/>
          </w:tcPr>
          <w:p w:rsidR="0015727E" w:rsidP="0015727E" w:rsidRDefault="0015727E" w14:paraId="6ACA1D3B" w14:textId="35B79B2C">
            <w:pPr>
              <w:spacing w:after="0"/>
              <w:ind w:left="-20" w:right="-20" w:firstLine="220"/>
              <w:rPr>
                <w:rFonts w:ascii="Calibri" w:hAnsi="Calibri" w:eastAsia="Calibri" w:cs="Calibri"/>
                <w:color w:val="000000" w:themeColor="text1"/>
              </w:rPr>
            </w:pPr>
            <w:r w:rsidRPr="1E51B77C" w:rsidR="0015727E">
              <w:rPr>
                <w:rFonts w:ascii="Calibri" w:hAnsi="Calibri" w:eastAsia="Calibri" w:cs="Calibri"/>
                <w:color w:val="000000" w:themeColor="text1" w:themeTint="FF" w:themeShade="FF"/>
              </w:rPr>
              <w:t>PMHC</w:t>
            </w:r>
            <w:r w:rsidRPr="1E51B77C" w:rsidR="0015727E">
              <w:rPr>
                <w:rFonts w:ascii="Calibri" w:hAnsi="Calibri" w:eastAsia="Calibri" w:cs="Calibri"/>
                <w:color w:val="000000" w:themeColor="text1" w:themeTint="FF" w:themeShade="FF"/>
              </w:rPr>
              <w:t>_Mo_</w:t>
            </w:r>
            <w:r w:rsidRPr="1E51B77C" w:rsidR="28001553">
              <w:rPr>
                <w:rFonts w:ascii="Calibri" w:hAnsi="Calibri" w:eastAsia="Calibri" w:cs="Calibri"/>
                <w:color w:val="000000" w:themeColor="text1" w:themeTint="FF" w:themeShade="FF"/>
              </w:rPr>
              <w:t>Patient_Sample</w:t>
            </w:r>
            <w:r w:rsidRPr="1E51B77C" w:rsidR="0015727E">
              <w:rPr>
                <w:rFonts w:ascii="Calibri" w:hAnsi="Calibri" w:eastAsia="Calibri" w:cs="Calibri"/>
                <w:color w:val="000000" w:themeColor="text1" w:themeTint="FF" w:themeShade="FF"/>
              </w:rPr>
              <w:t xml:space="preserve">.xml </w:t>
            </w:r>
          </w:p>
        </w:tc>
        <w:tc>
          <w:tcPr>
            <w:tcW w:w="930"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rsidRPr="55075489" w:rsidR="0015727E" w:rsidP="0015727E" w:rsidRDefault="0015727E" w14:paraId="66D05086" w14:textId="77777777">
            <w:pPr>
              <w:spacing w:after="0"/>
              <w:ind w:left="-20" w:right="-20"/>
              <w:jc w:val="center"/>
              <w:rPr>
                <w:rFonts w:ascii="Calibri" w:hAnsi="Calibri" w:eastAsia="Calibri" w:cs="Calibri"/>
                <w:color w:val="000000" w:themeColor="text1"/>
              </w:rPr>
            </w:pPr>
          </w:p>
        </w:tc>
        <w:tc>
          <w:tcPr>
            <w:tcW w:w="845" w:type="dxa"/>
            <w:tcBorders>
              <w:top w:val="single" w:color="auto" w:sz="8" w:space="0"/>
              <w:left w:val="single" w:color="auto" w:sz="8" w:space="0"/>
              <w:bottom w:val="single" w:color="auto" w:sz="8" w:space="0"/>
              <w:right w:val="single" w:color="auto" w:sz="8" w:space="0"/>
            </w:tcBorders>
            <w:shd w:val="clear" w:color="auto" w:fill="F2F2F2" w:themeFill="background1" w:themeFillShade="F2"/>
            <w:tcMar>
              <w:left w:w="108" w:type="dxa"/>
              <w:right w:w="108" w:type="dxa"/>
            </w:tcMar>
            <w:vAlign w:val="center"/>
          </w:tcPr>
          <w:p w:rsidRPr="55075489" w:rsidR="0015727E" w:rsidP="0015727E" w:rsidRDefault="0015727E" w14:paraId="60AE1AB1" w14:textId="77777777">
            <w:pPr>
              <w:spacing w:after="0"/>
              <w:ind w:left="-20" w:right="-20"/>
              <w:jc w:val="center"/>
              <w:rPr>
                <w:rFonts w:ascii="Calibri" w:hAnsi="Calibri" w:eastAsia="Calibri" w:cs="Calibri"/>
                <w:color w:val="000000" w:themeColor="text1"/>
              </w:rPr>
            </w:pPr>
          </w:p>
        </w:tc>
        <w:tc>
          <w:tcPr>
            <w:tcW w:w="810" w:type="dxa"/>
            <w:tcBorders>
              <w:top w:val="single" w:color="auto" w:sz="8" w:space="0"/>
              <w:left w:val="single" w:color="auto" w:sz="8" w:space="0"/>
              <w:bottom w:val="single" w:color="auto" w:sz="8" w:space="0"/>
              <w:right w:val="single" w:color="auto" w:sz="8" w:space="0"/>
            </w:tcBorders>
            <w:shd w:val="clear" w:color="auto" w:fill="F2F2F2" w:themeFill="background1" w:themeFillShade="F2"/>
            <w:tcMar>
              <w:left w:w="108" w:type="dxa"/>
              <w:right w:w="108" w:type="dxa"/>
            </w:tcMar>
            <w:vAlign w:val="center"/>
          </w:tcPr>
          <w:p w:rsidRPr="55075489" w:rsidR="0015727E" w:rsidP="0015727E" w:rsidRDefault="0015727E" w14:paraId="1242D55D" w14:textId="77777777">
            <w:pPr>
              <w:spacing w:after="0"/>
              <w:ind w:left="-20" w:right="-20"/>
              <w:jc w:val="center"/>
              <w:rPr>
                <w:rFonts w:ascii="Calibri" w:hAnsi="Calibri" w:eastAsia="Calibri" w:cs="Calibri"/>
                <w:color w:val="000000" w:themeColor="text1"/>
              </w:rPr>
            </w:pPr>
          </w:p>
        </w:tc>
        <w:tc>
          <w:tcPr>
            <w:tcW w:w="810" w:type="dxa"/>
            <w:tcBorders>
              <w:top w:val="single" w:color="auto" w:sz="8" w:space="0"/>
              <w:left w:val="single" w:color="auto" w:sz="8" w:space="0"/>
              <w:bottom w:val="single" w:color="auto" w:sz="8" w:space="0"/>
              <w:right w:val="single" w:color="auto" w:sz="8" w:space="0"/>
            </w:tcBorders>
            <w:shd w:val="clear" w:color="auto" w:fill="FFFFFF" w:themeFill="background1"/>
            <w:tcMar>
              <w:left w:w="108" w:type="dxa"/>
              <w:right w:w="108" w:type="dxa"/>
            </w:tcMar>
            <w:vAlign w:val="center"/>
          </w:tcPr>
          <w:p w:rsidRPr="55075489" w:rsidR="0015727E" w:rsidP="0015727E" w:rsidRDefault="009D5CD5" w14:paraId="29001B31" w14:textId="2215568D">
            <w:pPr>
              <w:spacing w:after="0"/>
              <w:ind w:left="-20" w:right="-20"/>
              <w:jc w:val="center"/>
              <w:rPr>
                <w:rFonts w:ascii="Calibri" w:hAnsi="Calibri" w:eastAsia="Calibri" w:cs="Calibri"/>
                <w:color w:val="000000" w:themeColor="text1"/>
              </w:rPr>
            </w:pPr>
            <w:r w:rsidRPr="55075489">
              <w:rPr>
                <w:rFonts w:ascii="Calibri" w:hAnsi="Calibri" w:eastAsia="Calibri" w:cs="Calibri"/>
                <w:color w:val="000000" w:themeColor="text1"/>
              </w:rPr>
              <w:t>X</w:t>
            </w:r>
          </w:p>
        </w:tc>
        <w:tc>
          <w:tcPr>
            <w:tcW w:w="810" w:type="dxa"/>
            <w:tcBorders>
              <w:top w:val="single" w:color="auto" w:sz="8" w:space="0"/>
              <w:left w:val="single" w:color="auto" w:sz="8" w:space="0"/>
              <w:bottom w:val="single" w:color="auto" w:sz="8" w:space="0"/>
              <w:right w:val="single" w:color="auto" w:sz="8" w:space="0"/>
            </w:tcBorders>
            <w:shd w:val="clear" w:color="auto" w:fill="F2F2F2" w:themeFill="background1" w:themeFillShade="F2"/>
            <w:tcMar>
              <w:left w:w="108" w:type="dxa"/>
              <w:right w:w="108" w:type="dxa"/>
            </w:tcMar>
            <w:vAlign w:val="center"/>
          </w:tcPr>
          <w:p w:rsidR="0015727E" w:rsidP="0015727E" w:rsidRDefault="0015727E" w14:paraId="041FE871" w14:textId="77777777">
            <w:pPr>
              <w:spacing w:after="0"/>
              <w:ind w:left="-20" w:right="-20"/>
              <w:jc w:val="center"/>
            </w:pPr>
          </w:p>
        </w:tc>
        <w:tc>
          <w:tcPr>
            <w:tcW w:w="720" w:type="dxa"/>
            <w:tcBorders>
              <w:top w:val="single" w:color="auto" w:sz="8" w:space="0"/>
              <w:left w:val="single" w:color="auto" w:sz="8" w:space="0"/>
              <w:bottom w:val="single" w:color="auto" w:sz="8" w:space="0"/>
              <w:right w:val="single" w:color="auto" w:sz="8" w:space="0"/>
            </w:tcBorders>
            <w:shd w:val="clear" w:color="auto" w:fill="F2F2F2" w:themeFill="background1" w:themeFillShade="F2"/>
            <w:tcMar>
              <w:left w:w="108" w:type="dxa"/>
              <w:right w:w="108" w:type="dxa"/>
            </w:tcMar>
            <w:vAlign w:val="center"/>
          </w:tcPr>
          <w:p w:rsidRPr="55075489" w:rsidR="0015727E" w:rsidP="0015727E" w:rsidRDefault="0015727E" w14:paraId="5724EF05" w14:textId="77777777">
            <w:pPr>
              <w:spacing w:after="0"/>
              <w:ind w:left="-20" w:right="-20"/>
              <w:jc w:val="center"/>
              <w:rPr>
                <w:rFonts w:ascii="Calibri" w:hAnsi="Calibri" w:eastAsia="Calibri" w:cs="Calibri"/>
                <w:color w:val="000000" w:themeColor="text1"/>
              </w:rPr>
            </w:pPr>
          </w:p>
        </w:tc>
        <w:tc>
          <w:tcPr>
            <w:tcW w:w="720" w:type="dxa"/>
            <w:tcBorders>
              <w:top w:val="single" w:color="auto" w:sz="8" w:space="0"/>
              <w:left w:val="single" w:color="auto" w:sz="8" w:space="0"/>
              <w:bottom w:val="single" w:color="auto" w:sz="8" w:space="0"/>
              <w:right w:val="single" w:color="auto" w:sz="8" w:space="0"/>
            </w:tcBorders>
            <w:shd w:val="clear" w:color="auto" w:fill="F2F2F2" w:themeFill="background1" w:themeFillShade="F2"/>
            <w:tcMar>
              <w:left w:w="108" w:type="dxa"/>
              <w:right w:w="108" w:type="dxa"/>
            </w:tcMar>
            <w:vAlign w:val="center"/>
          </w:tcPr>
          <w:p w:rsidRPr="55075489" w:rsidR="0015727E" w:rsidP="0015727E" w:rsidRDefault="0015727E" w14:paraId="3EF286F5" w14:textId="77777777">
            <w:pPr>
              <w:spacing w:after="0"/>
              <w:ind w:left="-20" w:right="-20"/>
              <w:jc w:val="center"/>
              <w:rPr>
                <w:rFonts w:ascii="Calibri" w:hAnsi="Calibri" w:eastAsia="Calibri" w:cs="Calibri"/>
                <w:color w:val="000000" w:themeColor="text1"/>
              </w:rPr>
            </w:pPr>
          </w:p>
        </w:tc>
        <w:tc>
          <w:tcPr>
            <w:tcW w:w="720" w:type="dxa"/>
            <w:tcBorders>
              <w:top w:val="single" w:color="auto" w:sz="8" w:space="0"/>
              <w:left w:val="single" w:color="auto" w:sz="8" w:space="0"/>
              <w:bottom w:val="single" w:color="auto" w:sz="8" w:space="0"/>
              <w:right w:val="single" w:color="auto" w:sz="8" w:space="0"/>
            </w:tcBorders>
            <w:shd w:val="clear" w:color="auto" w:fill="F2F2F2" w:themeFill="background1" w:themeFillShade="F2"/>
            <w:tcMar>
              <w:left w:w="108" w:type="dxa"/>
              <w:right w:w="108" w:type="dxa"/>
            </w:tcMar>
            <w:vAlign w:val="center"/>
          </w:tcPr>
          <w:p w:rsidR="0015727E" w:rsidP="0015727E" w:rsidRDefault="0015727E" w14:paraId="79302D4E" w14:textId="77777777">
            <w:pPr>
              <w:spacing w:after="0"/>
              <w:ind w:left="-20" w:right="-20"/>
              <w:jc w:val="center"/>
            </w:pPr>
          </w:p>
        </w:tc>
        <w:tc>
          <w:tcPr>
            <w:tcW w:w="720" w:type="dxa"/>
            <w:tcBorders>
              <w:top w:val="single" w:color="auto" w:sz="8" w:space="0"/>
              <w:left w:val="single" w:color="auto" w:sz="8" w:space="0"/>
              <w:bottom w:val="single" w:color="auto" w:sz="8" w:space="0"/>
              <w:right w:val="single" w:color="auto" w:sz="8" w:space="0"/>
            </w:tcBorders>
            <w:shd w:val="clear" w:color="auto" w:fill="F2F2F2" w:themeFill="background1" w:themeFillShade="F2"/>
            <w:tcMar>
              <w:left w:w="108" w:type="dxa"/>
              <w:right w:w="108" w:type="dxa"/>
            </w:tcMar>
            <w:vAlign w:val="center"/>
          </w:tcPr>
          <w:p w:rsidR="0015727E" w:rsidP="0015727E" w:rsidRDefault="0015727E" w14:paraId="48471467" w14:textId="77777777">
            <w:pPr>
              <w:spacing w:after="0"/>
              <w:ind w:left="-20" w:right="-20"/>
              <w:jc w:val="center"/>
            </w:pPr>
          </w:p>
        </w:tc>
        <w:tc>
          <w:tcPr>
            <w:tcW w:w="720" w:type="dxa"/>
            <w:tcBorders>
              <w:top w:val="single" w:color="auto" w:sz="8" w:space="0"/>
              <w:left w:val="single" w:color="auto" w:sz="8" w:space="0"/>
              <w:bottom w:val="single" w:color="auto" w:sz="8" w:space="0"/>
              <w:right w:val="single" w:color="auto" w:sz="8" w:space="0"/>
            </w:tcBorders>
            <w:shd w:val="clear" w:color="auto" w:fill="F2F2F2" w:themeFill="background1" w:themeFillShade="F2"/>
            <w:tcMar>
              <w:left w:w="108" w:type="dxa"/>
              <w:right w:w="108" w:type="dxa"/>
            </w:tcMar>
            <w:vAlign w:val="center"/>
          </w:tcPr>
          <w:p w:rsidR="0015727E" w:rsidP="0015727E" w:rsidRDefault="0015727E" w14:paraId="69E6920D" w14:textId="77777777">
            <w:pPr>
              <w:spacing w:after="0"/>
              <w:ind w:left="-20" w:right="-20"/>
              <w:jc w:val="center"/>
            </w:pPr>
          </w:p>
        </w:tc>
      </w:tr>
      <w:tr w:rsidR="0015727E" w:rsidTr="1E51B77C" w14:paraId="60A5080B" w14:textId="77777777">
        <w:trPr>
          <w:trHeight w:val="300"/>
        </w:trPr>
        <w:tc>
          <w:tcPr>
            <w:tcW w:w="3885" w:type="dxa"/>
            <w:tcBorders>
              <w:top w:val="single" w:color="auto" w:sz="8" w:space="0"/>
              <w:left w:val="single" w:color="auto" w:sz="8" w:space="0"/>
              <w:bottom w:val="single" w:color="auto" w:sz="8" w:space="0"/>
              <w:right w:val="single" w:color="auto" w:sz="8" w:space="0"/>
            </w:tcBorders>
            <w:tcMar>
              <w:left w:w="108" w:type="dxa"/>
              <w:right w:w="108" w:type="dxa"/>
            </w:tcMar>
            <w:vAlign w:val="bottom"/>
          </w:tcPr>
          <w:p w:rsidR="0015727E" w:rsidP="0015727E" w:rsidRDefault="0015727E" w14:paraId="1CF35280" w14:textId="59284491">
            <w:pPr>
              <w:spacing w:after="0"/>
              <w:ind w:left="-20" w:right="-20" w:firstLine="220"/>
              <w:rPr>
                <w:rFonts w:ascii="Calibri" w:hAnsi="Calibri" w:eastAsia="Calibri" w:cs="Calibri"/>
                <w:color w:val="000000" w:themeColor="text1"/>
              </w:rPr>
            </w:pPr>
            <w:r w:rsidRPr="1E51B77C" w:rsidR="0015727E">
              <w:rPr>
                <w:rFonts w:ascii="Calibri" w:hAnsi="Calibri" w:eastAsia="Calibri" w:cs="Calibri"/>
                <w:color w:val="000000" w:themeColor="text1" w:themeTint="FF" w:themeShade="FF"/>
              </w:rPr>
              <w:t>PMHC</w:t>
            </w:r>
            <w:r w:rsidRPr="1E51B77C" w:rsidR="0015727E">
              <w:rPr>
                <w:rFonts w:ascii="Calibri" w:hAnsi="Calibri" w:eastAsia="Calibri" w:cs="Calibri"/>
                <w:color w:val="000000" w:themeColor="text1" w:themeTint="FF" w:themeShade="FF"/>
              </w:rPr>
              <w:t>_Qtr_</w:t>
            </w:r>
            <w:r w:rsidRPr="1E51B77C" w:rsidR="3805B393">
              <w:rPr>
                <w:rFonts w:ascii="Calibri" w:hAnsi="Calibri" w:eastAsia="Calibri" w:cs="Calibri"/>
                <w:color w:val="000000" w:themeColor="text1" w:themeTint="FF" w:themeShade="FF"/>
              </w:rPr>
              <w:t>Patient_Sample</w:t>
            </w:r>
            <w:r w:rsidRPr="1E51B77C" w:rsidR="0015727E">
              <w:rPr>
                <w:rFonts w:ascii="Calibri" w:hAnsi="Calibri" w:eastAsia="Calibri" w:cs="Calibri"/>
                <w:color w:val="000000" w:themeColor="text1" w:themeTint="FF" w:themeShade="FF"/>
              </w:rPr>
              <w:t xml:space="preserve">.xml </w:t>
            </w:r>
          </w:p>
        </w:tc>
        <w:tc>
          <w:tcPr>
            <w:tcW w:w="930"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rsidRPr="55075489" w:rsidR="0015727E" w:rsidP="0015727E" w:rsidRDefault="0015727E" w14:paraId="3DB0B425" w14:textId="77777777">
            <w:pPr>
              <w:spacing w:after="0"/>
              <w:ind w:left="-20" w:right="-20"/>
              <w:jc w:val="center"/>
              <w:rPr>
                <w:rFonts w:ascii="Calibri" w:hAnsi="Calibri" w:eastAsia="Calibri" w:cs="Calibri"/>
                <w:color w:val="000000" w:themeColor="text1"/>
              </w:rPr>
            </w:pPr>
          </w:p>
        </w:tc>
        <w:tc>
          <w:tcPr>
            <w:tcW w:w="845" w:type="dxa"/>
            <w:tcBorders>
              <w:top w:val="single" w:color="auto" w:sz="8" w:space="0"/>
              <w:left w:val="single" w:color="auto" w:sz="8" w:space="0"/>
              <w:bottom w:val="single" w:color="auto" w:sz="8" w:space="0"/>
              <w:right w:val="single" w:color="auto" w:sz="8" w:space="0"/>
            </w:tcBorders>
            <w:shd w:val="clear" w:color="auto" w:fill="F2F2F2" w:themeFill="background1" w:themeFillShade="F2"/>
            <w:tcMar>
              <w:left w:w="108" w:type="dxa"/>
              <w:right w:w="108" w:type="dxa"/>
            </w:tcMar>
            <w:vAlign w:val="center"/>
          </w:tcPr>
          <w:p w:rsidRPr="55075489" w:rsidR="0015727E" w:rsidP="0015727E" w:rsidRDefault="0015727E" w14:paraId="3EFBB965" w14:textId="77777777">
            <w:pPr>
              <w:spacing w:after="0"/>
              <w:ind w:left="-20" w:right="-20"/>
              <w:jc w:val="center"/>
              <w:rPr>
                <w:rFonts w:ascii="Calibri" w:hAnsi="Calibri" w:eastAsia="Calibri" w:cs="Calibri"/>
                <w:color w:val="000000" w:themeColor="text1"/>
              </w:rPr>
            </w:pPr>
          </w:p>
        </w:tc>
        <w:tc>
          <w:tcPr>
            <w:tcW w:w="810" w:type="dxa"/>
            <w:tcBorders>
              <w:top w:val="single" w:color="auto" w:sz="8" w:space="0"/>
              <w:left w:val="single" w:color="auto" w:sz="8" w:space="0"/>
              <w:bottom w:val="single" w:color="auto" w:sz="8" w:space="0"/>
              <w:right w:val="single" w:color="auto" w:sz="8" w:space="0"/>
            </w:tcBorders>
            <w:shd w:val="clear" w:color="auto" w:fill="F2F2F2" w:themeFill="background1" w:themeFillShade="F2"/>
            <w:tcMar>
              <w:left w:w="108" w:type="dxa"/>
              <w:right w:w="108" w:type="dxa"/>
            </w:tcMar>
            <w:vAlign w:val="center"/>
          </w:tcPr>
          <w:p w:rsidRPr="55075489" w:rsidR="0015727E" w:rsidP="0015727E" w:rsidRDefault="0015727E" w14:paraId="5A043C3E" w14:textId="77777777">
            <w:pPr>
              <w:spacing w:after="0"/>
              <w:ind w:left="-20" w:right="-20"/>
              <w:jc w:val="center"/>
              <w:rPr>
                <w:rFonts w:ascii="Calibri" w:hAnsi="Calibri" w:eastAsia="Calibri" w:cs="Calibri"/>
                <w:color w:val="000000" w:themeColor="text1"/>
              </w:rPr>
            </w:pPr>
          </w:p>
        </w:tc>
        <w:tc>
          <w:tcPr>
            <w:tcW w:w="810" w:type="dxa"/>
            <w:tcBorders>
              <w:top w:val="single" w:color="auto" w:sz="8" w:space="0"/>
              <w:left w:val="single" w:color="auto" w:sz="8" w:space="0"/>
              <w:bottom w:val="single" w:color="auto" w:sz="8" w:space="0"/>
              <w:right w:val="single" w:color="auto" w:sz="8" w:space="0"/>
            </w:tcBorders>
            <w:shd w:val="clear" w:color="auto" w:fill="FFFFFF" w:themeFill="background1"/>
            <w:tcMar>
              <w:left w:w="108" w:type="dxa"/>
              <w:right w:w="108" w:type="dxa"/>
            </w:tcMar>
            <w:vAlign w:val="center"/>
          </w:tcPr>
          <w:p w:rsidRPr="55075489" w:rsidR="0015727E" w:rsidP="0015727E" w:rsidRDefault="009D5CD5" w14:paraId="6F880D95" w14:textId="27A61CD1">
            <w:pPr>
              <w:spacing w:after="0"/>
              <w:ind w:left="-20" w:right="-20"/>
              <w:jc w:val="center"/>
              <w:rPr>
                <w:rFonts w:ascii="Calibri" w:hAnsi="Calibri" w:eastAsia="Calibri" w:cs="Calibri"/>
                <w:color w:val="000000" w:themeColor="text1"/>
              </w:rPr>
            </w:pPr>
            <w:r w:rsidRPr="55075489">
              <w:rPr>
                <w:rFonts w:ascii="Calibri" w:hAnsi="Calibri" w:eastAsia="Calibri" w:cs="Calibri"/>
                <w:color w:val="000000" w:themeColor="text1"/>
              </w:rPr>
              <w:t>X</w:t>
            </w:r>
          </w:p>
        </w:tc>
        <w:tc>
          <w:tcPr>
            <w:tcW w:w="810" w:type="dxa"/>
            <w:tcBorders>
              <w:top w:val="single" w:color="auto" w:sz="8" w:space="0"/>
              <w:left w:val="single" w:color="auto" w:sz="8" w:space="0"/>
              <w:bottom w:val="single" w:color="auto" w:sz="8" w:space="0"/>
              <w:right w:val="single" w:color="auto" w:sz="8" w:space="0"/>
            </w:tcBorders>
            <w:shd w:val="clear" w:color="auto" w:fill="F2F2F2" w:themeFill="background1" w:themeFillShade="F2"/>
            <w:tcMar>
              <w:left w:w="108" w:type="dxa"/>
              <w:right w:w="108" w:type="dxa"/>
            </w:tcMar>
            <w:vAlign w:val="center"/>
          </w:tcPr>
          <w:p w:rsidR="0015727E" w:rsidP="0015727E" w:rsidRDefault="0015727E" w14:paraId="517DFF05" w14:textId="77777777">
            <w:pPr>
              <w:spacing w:after="0"/>
              <w:ind w:left="-20" w:right="-20"/>
              <w:jc w:val="center"/>
            </w:pPr>
          </w:p>
        </w:tc>
        <w:tc>
          <w:tcPr>
            <w:tcW w:w="720" w:type="dxa"/>
            <w:tcBorders>
              <w:top w:val="single" w:color="auto" w:sz="8" w:space="0"/>
              <w:left w:val="single" w:color="auto" w:sz="8" w:space="0"/>
              <w:bottom w:val="single" w:color="auto" w:sz="8" w:space="0"/>
              <w:right w:val="single" w:color="auto" w:sz="8" w:space="0"/>
            </w:tcBorders>
            <w:shd w:val="clear" w:color="auto" w:fill="F2F2F2" w:themeFill="background1" w:themeFillShade="F2"/>
            <w:tcMar>
              <w:left w:w="108" w:type="dxa"/>
              <w:right w:w="108" w:type="dxa"/>
            </w:tcMar>
            <w:vAlign w:val="center"/>
          </w:tcPr>
          <w:p w:rsidRPr="55075489" w:rsidR="0015727E" w:rsidP="0015727E" w:rsidRDefault="0015727E" w14:paraId="69AD4040" w14:textId="77777777">
            <w:pPr>
              <w:spacing w:after="0"/>
              <w:ind w:left="-20" w:right="-20"/>
              <w:jc w:val="center"/>
              <w:rPr>
                <w:rFonts w:ascii="Calibri" w:hAnsi="Calibri" w:eastAsia="Calibri" w:cs="Calibri"/>
                <w:color w:val="000000" w:themeColor="text1"/>
              </w:rPr>
            </w:pPr>
          </w:p>
        </w:tc>
        <w:tc>
          <w:tcPr>
            <w:tcW w:w="720" w:type="dxa"/>
            <w:tcBorders>
              <w:top w:val="single" w:color="auto" w:sz="8" w:space="0"/>
              <w:left w:val="single" w:color="auto" w:sz="8" w:space="0"/>
              <w:bottom w:val="single" w:color="auto" w:sz="8" w:space="0"/>
              <w:right w:val="single" w:color="auto" w:sz="8" w:space="0"/>
            </w:tcBorders>
            <w:shd w:val="clear" w:color="auto" w:fill="F2F2F2" w:themeFill="background1" w:themeFillShade="F2"/>
            <w:tcMar>
              <w:left w:w="108" w:type="dxa"/>
              <w:right w:w="108" w:type="dxa"/>
            </w:tcMar>
            <w:vAlign w:val="center"/>
          </w:tcPr>
          <w:p w:rsidRPr="55075489" w:rsidR="0015727E" w:rsidP="0015727E" w:rsidRDefault="0015727E" w14:paraId="3686C47F" w14:textId="77777777">
            <w:pPr>
              <w:spacing w:after="0"/>
              <w:ind w:left="-20" w:right="-20"/>
              <w:jc w:val="center"/>
              <w:rPr>
                <w:rFonts w:ascii="Calibri" w:hAnsi="Calibri" w:eastAsia="Calibri" w:cs="Calibri"/>
                <w:color w:val="000000" w:themeColor="text1"/>
              </w:rPr>
            </w:pPr>
          </w:p>
        </w:tc>
        <w:tc>
          <w:tcPr>
            <w:tcW w:w="720" w:type="dxa"/>
            <w:tcBorders>
              <w:top w:val="single" w:color="auto" w:sz="8" w:space="0"/>
              <w:left w:val="single" w:color="auto" w:sz="8" w:space="0"/>
              <w:bottom w:val="single" w:color="auto" w:sz="8" w:space="0"/>
              <w:right w:val="single" w:color="auto" w:sz="8" w:space="0"/>
            </w:tcBorders>
            <w:shd w:val="clear" w:color="auto" w:fill="F2F2F2" w:themeFill="background1" w:themeFillShade="F2"/>
            <w:tcMar>
              <w:left w:w="108" w:type="dxa"/>
              <w:right w:w="108" w:type="dxa"/>
            </w:tcMar>
            <w:vAlign w:val="center"/>
          </w:tcPr>
          <w:p w:rsidR="0015727E" w:rsidP="0015727E" w:rsidRDefault="0015727E" w14:paraId="6B2D0F88" w14:textId="77777777">
            <w:pPr>
              <w:spacing w:after="0"/>
              <w:ind w:left="-20" w:right="-20"/>
              <w:jc w:val="center"/>
            </w:pPr>
          </w:p>
        </w:tc>
        <w:tc>
          <w:tcPr>
            <w:tcW w:w="720" w:type="dxa"/>
            <w:tcBorders>
              <w:top w:val="single" w:color="auto" w:sz="8" w:space="0"/>
              <w:left w:val="single" w:color="auto" w:sz="8" w:space="0"/>
              <w:bottom w:val="single" w:color="auto" w:sz="8" w:space="0"/>
              <w:right w:val="single" w:color="auto" w:sz="8" w:space="0"/>
            </w:tcBorders>
            <w:shd w:val="clear" w:color="auto" w:fill="F2F2F2" w:themeFill="background1" w:themeFillShade="F2"/>
            <w:tcMar>
              <w:left w:w="108" w:type="dxa"/>
              <w:right w:w="108" w:type="dxa"/>
            </w:tcMar>
            <w:vAlign w:val="center"/>
          </w:tcPr>
          <w:p w:rsidR="0015727E" w:rsidP="0015727E" w:rsidRDefault="0015727E" w14:paraId="3AB9B49D" w14:textId="77777777">
            <w:pPr>
              <w:spacing w:after="0"/>
              <w:ind w:left="-20" w:right="-20"/>
              <w:jc w:val="center"/>
            </w:pPr>
          </w:p>
        </w:tc>
        <w:tc>
          <w:tcPr>
            <w:tcW w:w="720" w:type="dxa"/>
            <w:tcBorders>
              <w:top w:val="single" w:color="auto" w:sz="8" w:space="0"/>
              <w:left w:val="single" w:color="auto" w:sz="8" w:space="0"/>
              <w:bottom w:val="single" w:color="auto" w:sz="8" w:space="0"/>
              <w:right w:val="single" w:color="auto" w:sz="8" w:space="0"/>
            </w:tcBorders>
            <w:shd w:val="clear" w:color="auto" w:fill="F2F2F2" w:themeFill="background1" w:themeFillShade="F2"/>
            <w:tcMar>
              <w:left w:w="108" w:type="dxa"/>
              <w:right w:w="108" w:type="dxa"/>
            </w:tcMar>
            <w:vAlign w:val="center"/>
          </w:tcPr>
          <w:p w:rsidR="0015727E" w:rsidP="0015727E" w:rsidRDefault="0015727E" w14:paraId="0152CD92" w14:textId="77777777">
            <w:pPr>
              <w:spacing w:after="0"/>
              <w:ind w:left="-20" w:right="-20"/>
              <w:jc w:val="center"/>
            </w:pPr>
          </w:p>
        </w:tc>
      </w:tr>
      <w:tr w:rsidR="0015727E" w:rsidTr="1E51B77C" w14:paraId="33CA2C6D" w14:textId="77777777">
        <w:trPr>
          <w:trHeight w:val="300"/>
        </w:trPr>
        <w:tc>
          <w:tcPr>
            <w:tcW w:w="11690" w:type="dxa"/>
            <w:gridSpan w:val="11"/>
            <w:tcBorders>
              <w:top w:val="single" w:color="auto" w:sz="8" w:space="0"/>
              <w:left w:val="single" w:color="000000" w:themeColor="text1" w:sz="8" w:space="0"/>
              <w:bottom w:val="single" w:color="000000" w:themeColor="text1" w:sz="8" w:space="0"/>
              <w:right w:val="single" w:color="000000" w:themeColor="text1" w:sz="8" w:space="0"/>
            </w:tcBorders>
            <w:tcMar>
              <w:left w:w="108" w:type="dxa"/>
              <w:right w:w="108" w:type="dxa"/>
            </w:tcMar>
            <w:vAlign w:val="center"/>
          </w:tcPr>
          <w:p w:rsidR="0015727E" w:rsidP="0015727E" w:rsidRDefault="0015727E" w14:paraId="184CE277" w14:textId="711B4D6A">
            <w:pPr>
              <w:spacing w:after="0"/>
            </w:pPr>
            <w:r w:rsidRPr="55075489">
              <w:rPr>
                <w:rFonts w:ascii="Calibri" w:hAnsi="Calibri" w:eastAsia="Calibri" w:cs="Calibri"/>
                <w:color w:val="000000" w:themeColor="text1"/>
              </w:rPr>
              <w:t xml:space="preserve">Key: </w:t>
            </w:r>
            <w:r w:rsidRPr="55075489">
              <w:rPr>
                <w:rFonts w:ascii="Calibri" w:hAnsi="Calibri" w:eastAsia="Calibri" w:cs="Calibri"/>
                <w:b/>
                <w:bCs/>
                <w:color w:val="000000" w:themeColor="text1"/>
              </w:rPr>
              <w:t>Mo</w:t>
            </w:r>
            <w:r w:rsidRPr="55075489">
              <w:rPr>
                <w:rFonts w:ascii="Calibri" w:hAnsi="Calibri" w:eastAsia="Calibri" w:cs="Calibri"/>
                <w:color w:val="000000" w:themeColor="text1"/>
              </w:rPr>
              <w:t xml:space="preserve"> = Monthly reporting |   </w:t>
            </w:r>
            <w:proofErr w:type="spellStart"/>
            <w:r w:rsidRPr="55075489">
              <w:rPr>
                <w:rFonts w:ascii="Calibri" w:hAnsi="Calibri" w:eastAsia="Calibri" w:cs="Calibri"/>
                <w:b/>
                <w:bCs/>
                <w:color w:val="000000" w:themeColor="text1"/>
              </w:rPr>
              <w:t>Qtr</w:t>
            </w:r>
            <w:proofErr w:type="spellEnd"/>
            <w:r w:rsidRPr="55075489">
              <w:rPr>
                <w:rFonts w:ascii="Calibri" w:hAnsi="Calibri" w:eastAsia="Calibri" w:cs="Calibri"/>
                <w:b/>
                <w:bCs/>
                <w:color w:val="000000" w:themeColor="text1"/>
              </w:rPr>
              <w:t xml:space="preserve"> </w:t>
            </w:r>
            <w:r w:rsidRPr="55075489">
              <w:rPr>
                <w:rFonts w:ascii="Calibri" w:hAnsi="Calibri" w:eastAsia="Calibri" w:cs="Calibri"/>
                <w:color w:val="000000" w:themeColor="text1"/>
              </w:rPr>
              <w:t>= Quarterly reporting</w:t>
            </w:r>
          </w:p>
          <w:p w:rsidR="0015727E" w:rsidP="0015727E" w:rsidRDefault="0015727E" w14:paraId="7B84106C" w14:textId="5BC337C8">
            <w:pPr>
              <w:spacing w:after="0"/>
              <w:rPr>
                <w:rFonts w:ascii="Calibri" w:hAnsi="Calibri" w:eastAsia="Calibri" w:cs="Calibri"/>
                <w:color w:val="000000" w:themeColor="text1"/>
              </w:rPr>
            </w:pPr>
            <w:r w:rsidRPr="55075489">
              <w:rPr>
                <w:rFonts w:ascii="Calibri" w:hAnsi="Calibri" w:eastAsia="Calibri" w:cs="Calibri"/>
                <w:color w:val="000000" w:themeColor="text1"/>
              </w:rPr>
              <w:t>Notes:</w:t>
            </w:r>
          </w:p>
          <w:p w:rsidR="0015727E" w:rsidP="0015727E" w:rsidRDefault="0015727E" w14:paraId="3C3527DD" w14:textId="176C2011">
            <w:pPr>
              <w:pStyle w:val="ListParagraph"/>
              <w:numPr>
                <w:ilvl w:val="0"/>
                <w:numId w:val="1"/>
              </w:numPr>
              <w:spacing w:after="0"/>
              <w:rPr>
                <w:rFonts w:ascii="Calibri" w:hAnsi="Calibri" w:eastAsia="Calibri" w:cs="Calibri"/>
                <w:color w:val="000000" w:themeColor="text1"/>
              </w:rPr>
            </w:pPr>
            <w:r w:rsidRPr="55075489">
              <w:rPr>
                <w:rFonts w:ascii="Calibri" w:hAnsi="Calibri" w:eastAsia="Calibri" w:cs="Calibri"/>
                <w:color w:val="000000" w:themeColor="text1"/>
              </w:rPr>
              <w:lastRenderedPageBreak/>
              <w:t xml:space="preserve">State Surveillance Measures </w:t>
            </w:r>
            <w:r>
              <w:rPr>
                <w:rFonts w:ascii="Calibri" w:hAnsi="Calibri" w:eastAsia="Calibri" w:cs="Calibri"/>
                <w:color w:val="000000" w:themeColor="text1"/>
              </w:rPr>
              <w:t xml:space="preserve">and Optional Measures </w:t>
            </w:r>
            <w:r w:rsidRPr="55075489">
              <w:rPr>
                <w:rFonts w:ascii="Calibri" w:hAnsi="Calibri" w:eastAsia="Calibri" w:cs="Calibri"/>
                <w:color w:val="000000" w:themeColor="text1"/>
              </w:rPr>
              <w:t xml:space="preserve">are not included in AIM-developed </w:t>
            </w:r>
            <w:proofErr w:type="spellStart"/>
            <w:r w:rsidRPr="55075489">
              <w:rPr>
                <w:rFonts w:ascii="Calibri" w:hAnsi="Calibri" w:eastAsia="Calibri" w:cs="Calibri"/>
                <w:color w:val="000000" w:themeColor="text1"/>
              </w:rPr>
              <w:t>REDCap</w:t>
            </w:r>
            <w:proofErr w:type="spellEnd"/>
            <w:r w:rsidRPr="55075489">
              <w:rPr>
                <w:rFonts w:ascii="Calibri" w:hAnsi="Calibri" w:eastAsia="Calibri" w:cs="Calibri"/>
                <w:color w:val="000000" w:themeColor="text1"/>
              </w:rPr>
              <w:t xml:space="preserve"> Projects </w:t>
            </w:r>
            <w:proofErr w:type="gramStart"/>
            <w:r w:rsidRPr="55075489">
              <w:rPr>
                <w:rFonts w:ascii="Calibri" w:hAnsi="Calibri" w:eastAsia="Calibri" w:cs="Calibri"/>
                <w:color w:val="000000" w:themeColor="text1"/>
              </w:rPr>
              <w:t>at this time</w:t>
            </w:r>
            <w:proofErr w:type="gramEnd"/>
            <w:r w:rsidRPr="55075489">
              <w:rPr>
                <w:rFonts w:ascii="Calibri" w:hAnsi="Calibri" w:eastAsia="Calibri" w:cs="Calibri"/>
                <w:color w:val="000000" w:themeColor="text1"/>
              </w:rPr>
              <w:t>.</w:t>
            </w:r>
          </w:p>
          <w:p w:rsidR="0015727E" w:rsidP="0015727E" w:rsidRDefault="0015727E" w14:paraId="2AC3A308" w14:textId="4430CFF9">
            <w:pPr>
              <w:pStyle w:val="ListParagraph"/>
              <w:numPr>
                <w:ilvl w:val="0"/>
                <w:numId w:val="1"/>
              </w:numPr>
              <w:spacing w:after="0"/>
              <w:rPr>
                <w:rFonts w:ascii="Calibri" w:hAnsi="Calibri" w:eastAsia="Calibri" w:cs="Calibri"/>
                <w:color w:val="000000" w:themeColor="text1"/>
              </w:rPr>
            </w:pPr>
            <w:r w:rsidRPr="55075489">
              <w:rPr>
                <w:rFonts w:ascii="Calibri" w:hAnsi="Calibri" w:eastAsia="Calibri" w:cs="Calibri"/>
                <w:color w:val="000000" w:themeColor="text1"/>
              </w:rPr>
              <w:t>Multi-bundle measures (“All”) uploaded to the AIM Data Center will populate any active projects to reduce reporting burden. In other words, if you have more than one bundle active, multi-bundle measures only need to be collected for one PSB. This is designed to reduce the data collection burden.</w:t>
            </w:r>
          </w:p>
        </w:tc>
      </w:tr>
    </w:tbl>
    <w:p w:rsidR="55075489" w:rsidP="55075489" w:rsidRDefault="55075489" w14:paraId="4CA7F1C4" w14:textId="6E961F9C">
      <w:pPr>
        <w:rPr>
          <w:b/>
          <w:bCs/>
          <w:sz w:val="24"/>
          <w:szCs w:val="24"/>
        </w:rPr>
      </w:pPr>
    </w:p>
    <w:p w:rsidR="55075489" w:rsidP="55075489" w:rsidRDefault="55075489" w14:paraId="6556C613" w14:textId="283CAC71">
      <w:pPr>
        <w:rPr>
          <w:b/>
          <w:bCs/>
          <w:sz w:val="24"/>
          <w:szCs w:val="24"/>
        </w:rPr>
      </w:pPr>
    </w:p>
    <w:p w:rsidR="008A22A8" w:rsidP="4E77F023" w:rsidRDefault="15D6A6C1" w14:paraId="755B410F" w14:textId="31793AF5">
      <w:pPr>
        <w:rPr>
          <w:b/>
          <w:bCs/>
          <w:sz w:val="24"/>
          <w:szCs w:val="24"/>
        </w:rPr>
      </w:pPr>
      <w:r w:rsidRPr="55075489">
        <w:rPr>
          <w:b/>
          <w:bCs/>
          <w:sz w:val="24"/>
          <w:szCs w:val="24"/>
        </w:rPr>
        <w:t>Use t</w:t>
      </w:r>
      <w:r w:rsidRPr="55075489" w:rsidR="577F9B17">
        <w:rPr>
          <w:b/>
          <w:bCs/>
          <w:sz w:val="24"/>
          <w:szCs w:val="24"/>
        </w:rPr>
        <w:t>he</w:t>
      </w:r>
      <w:r w:rsidRPr="55075489">
        <w:rPr>
          <w:b/>
          <w:bCs/>
          <w:sz w:val="24"/>
          <w:szCs w:val="24"/>
        </w:rPr>
        <w:t xml:space="preserve"> table</w:t>
      </w:r>
      <w:r w:rsidRPr="55075489" w:rsidR="3BAAD2D7">
        <w:rPr>
          <w:b/>
          <w:bCs/>
          <w:sz w:val="24"/>
          <w:szCs w:val="24"/>
        </w:rPr>
        <w:t>s above and</w:t>
      </w:r>
      <w:r w:rsidRPr="55075489">
        <w:rPr>
          <w:b/>
          <w:bCs/>
          <w:sz w:val="24"/>
          <w:szCs w:val="24"/>
        </w:rPr>
        <w:t xml:space="preserve"> </w:t>
      </w:r>
      <w:r w:rsidRPr="55075489" w:rsidR="3F86D383">
        <w:rPr>
          <w:b/>
          <w:bCs/>
          <w:sz w:val="24"/>
          <w:szCs w:val="24"/>
        </w:rPr>
        <w:t xml:space="preserve">below </w:t>
      </w:r>
      <w:r w:rsidRPr="55075489">
        <w:rPr>
          <w:b/>
          <w:bCs/>
          <w:sz w:val="24"/>
          <w:szCs w:val="24"/>
        </w:rPr>
        <w:t xml:space="preserve">to identify which AIM </w:t>
      </w:r>
      <w:proofErr w:type="spellStart"/>
      <w:r w:rsidRPr="55075489">
        <w:rPr>
          <w:b/>
          <w:bCs/>
          <w:sz w:val="24"/>
          <w:szCs w:val="24"/>
        </w:rPr>
        <w:t>REDCap</w:t>
      </w:r>
      <w:proofErr w:type="spellEnd"/>
      <w:r w:rsidRPr="55075489">
        <w:rPr>
          <w:b/>
          <w:bCs/>
          <w:sz w:val="24"/>
          <w:szCs w:val="24"/>
        </w:rPr>
        <w:t xml:space="preserve"> Project</w:t>
      </w:r>
      <w:r w:rsidRPr="55075489" w:rsidR="31DFAF23">
        <w:rPr>
          <w:b/>
          <w:bCs/>
          <w:sz w:val="24"/>
          <w:szCs w:val="24"/>
        </w:rPr>
        <w:t>(s)</w:t>
      </w:r>
      <w:r w:rsidRPr="55075489">
        <w:rPr>
          <w:b/>
          <w:bCs/>
          <w:sz w:val="24"/>
          <w:szCs w:val="24"/>
        </w:rPr>
        <w:t xml:space="preserve"> can be used to capture each </w:t>
      </w:r>
      <w:r w:rsidRPr="55075489" w:rsidR="00977C68">
        <w:rPr>
          <w:b/>
          <w:bCs/>
          <w:sz w:val="24"/>
          <w:szCs w:val="24"/>
        </w:rPr>
        <w:t>measure.</w:t>
      </w:r>
    </w:p>
    <w:tbl>
      <w:tblPr>
        <w:tblStyle w:val="TableGrid"/>
        <w:tblW w:w="10429" w:type="dxa"/>
        <w:jc w:val="center"/>
        <w:tblLook w:val="04A0" w:firstRow="1" w:lastRow="0" w:firstColumn="1" w:lastColumn="0" w:noHBand="0" w:noVBand="1"/>
      </w:tblPr>
      <w:tblGrid>
        <w:gridCol w:w="3615"/>
        <w:gridCol w:w="6814"/>
      </w:tblGrid>
      <w:tr w:rsidRPr="008A22A8" w:rsidR="00AE4921" w:rsidTr="1720D8D2" w14:paraId="366D4B8C" w14:textId="77777777">
        <w:trPr>
          <w:trHeight w:val="300"/>
          <w:jc w:val="center"/>
        </w:trPr>
        <w:tc>
          <w:tcPr>
            <w:tcW w:w="3615" w:type="dxa"/>
            <w:vAlign w:val="center"/>
          </w:tcPr>
          <w:p w:rsidRPr="008A22A8" w:rsidR="00AE4921" w:rsidP="00AE4921" w:rsidRDefault="00AE4921" w14:paraId="28D98576" w14:textId="1EFA9350">
            <w:pPr>
              <w:jc w:val="center"/>
              <w:rPr>
                <w:b/>
                <w:bCs/>
              </w:rPr>
            </w:pPr>
            <w:r>
              <w:rPr>
                <w:b/>
                <w:bCs/>
              </w:rPr>
              <w:t>Unique AIM Measure</w:t>
            </w:r>
            <w:r w:rsidRPr="008A22A8">
              <w:rPr>
                <w:b/>
                <w:bCs/>
              </w:rPr>
              <w:t xml:space="preserve"> ID</w:t>
            </w:r>
          </w:p>
        </w:tc>
        <w:tc>
          <w:tcPr>
            <w:tcW w:w="6814" w:type="dxa"/>
            <w:vAlign w:val="center"/>
          </w:tcPr>
          <w:p w:rsidRPr="008A22A8" w:rsidR="00AE4921" w:rsidP="00AE4921" w:rsidRDefault="00AE4921" w14:paraId="3BE1D536" w14:textId="2D98708D">
            <w:pPr>
              <w:jc w:val="center"/>
              <w:rPr>
                <w:b/>
                <w:bCs/>
              </w:rPr>
            </w:pPr>
            <w:r>
              <w:rPr>
                <w:b/>
                <w:bCs/>
              </w:rPr>
              <w:t>Measure Name</w:t>
            </w:r>
          </w:p>
        </w:tc>
      </w:tr>
      <w:tr w:rsidRPr="008A22A8" w:rsidR="00AE4921" w:rsidTr="1720D8D2" w14:paraId="285037B7" w14:textId="77777777">
        <w:trPr>
          <w:trHeight w:val="300"/>
          <w:jc w:val="center"/>
        </w:trPr>
        <w:tc>
          <w:tcPr>
            <w:tcW w:w="3615" w:type="dxa"/>
            <w:shd w:val="clear" w:color="auto" w:fill="D9D9D9" w:themeFill="background1" w:themeFillShade="D9"/>
            <w:vAlign w:val="center"/>
          </w:tcPr>
          <w:p w:rsidRPr="00A91466" w:rsidR="00AE4921" w:rsidP="55075489" w:rsidRDefault="7EB6BED0" w14:paraId="4F322DAA" w14:textId="5C8BE1E9">
            <w:pPr>
              <w:rPr>
                <w:i/>
                <w:iCs/>
              </w:rPr>
            </w:pPr>
            <w:r w:rsidRPr="55075489">
              <w:rPr>
                <w:i/>
                <w:iCs/>
              </w:rPr>
              <w:t>State Surveillance Measures</w:t>
            </w:r>
            <w:r w:rsidRPr="55075489" w:rsidR="08C0975B">
              <w:rPr>
                <w:i/>
                <w:iCs/>
              </w:rPr>
              <w:t>*</w:t>
            </w:r>
          </w:p>
        </w:tc>
        <w:tc>
          <w:tcPr>
            <w:tcW w:w="6814" w:type="dxa"/>
            <w:shd w:val="clear" w:color="auto" w:fill="D9D9D9" w:themeFill="background1" w:themeFillShade="D9"/>
          </w:tcPr>
          <w:p w:rsidR="00AE4921" w:rsidP="00AE4921" w:rsidRDefault="00AE4921" w14:paraId="530EA88D" w14:textId="77777777">
            <w:pPr>
              <w:jc w:val="center"/>
              <w:rPr>
                <w:b/>
                <w:bCs/>
              </w:rPr>
            </w:pPr>
          </w:p>
        </w:tc>
      </w:tr>
      <w:tr w:rsidR="00AE4921" w:rsidTr="1720D8D2" w14:paraId="03F051A8" w14:textId="77777777">
        <w:trPr>
          <w:trHeight w:val="300"/>
          <w:jc w:val="center"/>
        </w:trPr>
        <w:tc>
          <w:tcPr>
            <w:tcW w:w="3615" w:type="dxa"/>
            <w:vAlign w:val="center"/>
          </w:tcPr>
          <w:p w:rsidR="00AE4921" w:rsidP="00AE4921" w:rsidRDefault="00977C68" w14:paraId="19F817F9" w14:textId="38AA8734">
            <w:pPr>
              <w:jc w:val="right"/>
            </w:pPr>
            <w:r>
              <w:t>PMHC</w:t>
            </w:r>
            <w:r w:rsidR="001918F6">
              <w:t xml:space="preserve"> SS1A</w:t>
            </w:r>
          </w:p>
        </w:tc>
        <w:tc>
          <w:tcPr>
            <w:tcW w:w="6814" w:type="dxa"/>
            <w:vAlign w:val="center"/>
          </w:tcPr>
          <w:p w:rsidRPr="00EF7960" w:rsidR="00AE4921" w:rsidP="00AE4921" w:rsidRDefault="003D2F26" w14:paraId="5DBC6453" w14:textId="1F175D43">
            <w:pPr>
              <w:jc w:val="center"/>
              <w:rPr>
                <w:rFonts w:ascii="Segoe UI" w:hAnsi="Segoe UI" w:eastAsia="Times New Roman" w:cs="Segoe UI"/>
                <w:color w:val="333333"/>
                <w:kern w:val="0"/>
                <w:sz w:val="20"/>
                <w:szCs w:val="20"/>
                <w14:ligatures w14:val="none"/>
              </w:rPr>
            </w:pPr>
            <w:r>
              <w:rPr>
                <w:rFonts w:ascii="Segoe UI" w:hAnsi="Segoe UI" w:eastAsia="Times New Roman" w:cs="Segoe UI"/>
                <w:color w:val="333333"/>
                <w:kern w:val="0"/>
                <w:sz w:val="20"/>
                <w:szCs w:val="20"/>
                <w14:ligatures w14:val="none"/>
              </w:rPr>
              <w:t>Perinatal Mental Health Conditions (PMHC) among Pregnant and Postpartum People</w:t>
            </w:r>
          </w:p>
        </w:tc>
      </w:tr>
      <w:tr w:rsidR="001918F6" w:rsidTr="1720D8D2" w14:paraId="7C6AFF2B" w14:textId="77777777">
        <w:trPr>
          <w:trHeight w:val="300"/>
          <w:jc w:val="center"/>
        </w:trPr>
        <w:tc>
          <w:tcPr>
            <w:tcW w:w="3615" w:type="dxa"/>
            <w:vAlign w:val="center"/>
          </w:tcPr>
          <w:p w:rsidRPr="001918F6" w:rsidR="001918F6" w:rsidP="00AE4921" w:rsidRDefault="003D2F26" w14:paraId="52DDF582" w14:textId="223F8078">
            <w:pPr>
              <w:jc w:val="right"/>
            </w:pPr>
            <w:r>
              <w:t>PMHC SS2</w:t>
            </w:r>
          </w:p>
        </w:tc>
        <w:tc>
          <w:tcPr>
            <w:tcW w:w="6814" w:type="dxa"/>
            <w:vAlign w:val="center"/>
          </w:tcPr>
          <w:p w:rsidRPr="001918F6" w:rsidR="001918F6" w:rsidP="00AE4921" w:rsidRDefault="001918F6" w14:paraId="28206727" w14:textId="640B05F5">
            <w:pPr>
              <w:jc w:val="center"/>
              <w:rPr>
                <w:rFonts w:ascii="Segoe UI" w:hAnsi="Segoe UI" w:eastAsia="Times New Roman" w:cs="Segoe UI"/>
                <w:color w:val="333333"/>
                <w:kern w:val="0"/>
                <w:sz w:val="20"/>
                <w:szCs w:val="20"/>
                <w14:ligatures w14:val="none"/>
              </w:rPr>
            </w:pPr>
            <w:r w:rsidRPr="001918F6">
              <w:rPr>
                <w:rFonts w:ascii="Segoe UI" w:hAnsi="Segoe UI" w:eastAsia="Times New Roman" w:cs="Segoe UI"/>
                <w:color w:val="333333"/>
                <w:kern w:val="0"/>
                <w:sz w:val="20"/>
                <w:szCs w:val="20"/>
                <w14:ligatures w14:val="none"/>
              </w:rPr>
              <w:t>S</w:t>
            </w:r>
            <w:r w:rsidR="003D2F26">
              <w:rPr>
                <w:rFonts w:ascii="Segoe UI" w:hAnsi="Segoe UI" w:eastAsia="Times New Roman" w:cs="Segoe UI"/>
                <w:color w:val="333333"/>
                <w:kern w:val="0"/>
                <w:sz w:val="20"/>
                <w:szCs w:val="20"/>
                <w14:ligatures w14:val="none"/>
              </w:rPr>
              <w:t>evere Maternal Morbidity among People with Perinatal Mental Health Conditions (excluding transfusion codes alone)</w:t>
            </w:r>
          </w:p>
        </w:tc>
      </w:tr>
      <w:tr w:rsidR="003D2F26" w:rsidTr="003D2F26" w14:paraId="457D0713" w14:textId="77777777">
        <w:trPr>
          <w:trHeight w:val="300"/>
          <w:jc w:val="center"/>
        </w:trPr>
        <w:tc>
          <w:tcPr>
            <w:tcW w:w="3615" w:type="dxa"/>
            <w:shd w:val="clear" w:color="auto" w:fill="D9D9D9" w:themeFill="background1" w:themeFillShade="D9"/>
            <w:vAlign w:val="center"/>
          </w:tcPr>
          <w:p w:rsidRPr="001918F6" w:rsidR="003D2F26" w:rsidP="008A3F1A" w:rsidRDefault="003D2F26" w14:paraId="2D0C3EF3" w14:textId="23F2323A">
            <w:r w:rsidRPr="4E77F023">
              <w:rPr>
                <w:i/>
                <w:iCs/>
              </w:rPr>
              <w:t>Outcome Measures</w:t>
            </w:r>
          </w:p>
        </w:tc>
        <w:tc>
          <w:tcPr>
            <w:tcW w:w="6814" w:type="dxa"/>
            <w:shd w:val="clear" w:color="auto" w:fill="D9D9D9" w:themeFill="background1" w:themeFillShade="D9"/>
            <w:vAlign w:val="center"/>
          </w:tcPr>
          <w:p w:rsidRPr="001918F6" w:rsidR="003D2F26" w:rsidP="003D2F26" w:rsidRDefault="003D2F26" w14:paraId="49D7B775" w14:textId="15F07A1F">
            <w:pPr>
              <w:jc w:val="center"/>
              <w:rPr>
                <w:rFonts w:ascii="Segoe UI" w:hAnsi="Segoe UI" w:eastAsia="Times New Roman" w:cs="Segoe UI"/>
                <w:color w:val="333333"/>
                <w:kern w:val="0"/>
                <w:sz w:val="20"/>
                <w:szCs w:val="20"/>
                <w14:ligatures w14:val="none"/>
              </w:rPr>
            </w:pPr>
          </w:p>
        </w:tc>
      </w:tr>
      <w:tr w:rsidR="003D2F26" w:rsidTr="1720D8D2" w14:paraId="2316FB22" w14:textId="77777777">
        <w:trPr>
          <w:trHeight w:val="300"/>
          <w:jc w:val="center"/>
        </w:trPr>
        <w:tc>
          <w:tcPr>
            <w:tcW w:w="3615" w:type="dxa"/>
            <w:vAlign w:val="center"/>
          </w:tcPr>
          <w:p w:rsidRPr="001918F6" w:rsidR="003D2F26" w:rsidP="003D2F26" w:rsidRDefault="008A3F1A" w14:paraId="59DBD1D5" w14:textId="5C13FE0A">
            <w:pPr>
              <w:jc w:val="right"/>
            </w:pPr>
            <w:r>
              <w:t>PMHC O1</w:t>
            </w:r>
          </w:p>
        </w:tc>
        <w:tc>
          <w:tcPr>
            <w:tcW w:w="6814" w:type="dxa"/>
            <w:vAlign w:val="center"/>
          </w:tcPr>
          <w:p w:rsidRPr="001918F6" w:rsidR="003D2F26" w:rsidP="003D2F26" w:rsidRDefault="008A3F1A" w14:paraId="610DBECE" w14:textId="4AF6BDC7">
            <w:pPr>
              <w:jc w:val="center"/>
              <w:rPr>
                <w:rFonts w:ascii="Segoe UI" w:hAnsi="Segoe UI" w:eastAsia="Times New Roman" w:cs="Segoe UI"/>
                <w:color w:val="333333"/>
                <w:kern w:val="0"/>
                <w:sz w:val="20"/>
                <w:szCs w:val="20"/>
                <w14:ligatures w14:val="none"/>
              </w:rPr>
            </w:pPr>
            <w:r>
              <w:rPr>
                <w:rFonts w:ascii="Segoe UI" w:hAnsi="Segoe UI" w:eastAsia="Times New Roman" w:cs="Segoe UI"/>
                <w:color w:val="333333"/>
                <w:kern w:val="0"/>
                <w:sz w:val="20"/>
                <w:szCs w:val="20"/>
                <w14:ligatures w14:val="none"/>
              </w:rPr>
              <w:t>Percent of Pregnant and Postpartum People with PMHC Who Received or Were Referred to Treatment</w:t>
            </w:r>
          </w:p>
        </w:tc>
      </w:tr>
      <w:tr w:rsidR="008A3F1A" w:rsidTr="008A3F1A" w14:paraId="7489952B" w14:textId="77777777">
        <w:trPr>
          <w:trHeight w:val="300"/>
          <w:jc w:val="center"/>
        </w:trPr>
        <w:tc>
          <w:tcPr>
            <w:tcW w:w="3615" w:type="dxa"/>
            <w:shd w:val="clear" w:color="auto" w:fill="D9D9D9" w:themeFill="background1" w:themeFillShade="D9"/>
            <w:vAlign w:val="center"/>
          </w:tcPr>
          <w:p w:rsidRPr="001918F6" w:rsidR="008A3F1A" w:rsidP="008A3F1A" w:rsidRDefault="008A3F1A" w14:paraId="45B46588" w14:textId="441AA016">
            <w:r w:rsidRPr="4E77F023">
              <w:rPr>
                <w:i/>
                <w:iCs/>
              </w:rPr>
              <w:t>Process Measures</w:t>
            </w:r>
          </w:p>
        </w:tc>
        <w:tc>
          <w:tcPr>
            <w:tcW w:w="6814" w:type="dxa"/>
            <w:shd w:val="clear" w:color="auto" w:fill="D9D9D9" w:themeFill="background1" w:themeFillShade="D9"/>
            <w:vAlign w:val="center"/>
          </w:tcPr>
          <w:p w:rsidRPr="001918F6" w:rsidR="008A3F1A" w:rsidP="008A3F1A" w:rsidRDefault="008A3F1A" w14:paraId="34A7EB92" w14:textId="77CB7AA0">
            <w:pPr>
              <w:jc w:val="center"/>
              <w:rPr>
                <w:rFonts w:ascii="Segoe UI" w:hAnsi="Segoe UI" w:eastAsia="Times New Roman" w:cs="Segoe UI"/>
                <w:color w:val="333333"/>
                <w:kern w:val="0"/>
                <w:sz w:val="20"/>
                <w:szCs w:val="20"/>
                <w14:ligatures w14:val="none"/>
              </w:rPr>
            </w:pPr>
          </w:p>
        </w:tc>
      </w:tr>
      <w:tr w:rsidR="008A3F1A" w:rsidTr="008A3F1A" w14:paraId="289402A7" w14:textId="77777777">
        <w:trPr>
          <w:trHeight w:val="300"/>
          <w:jc w:val="center"/>
        </w:trPr>
        <w:tc>
          <w:tcPr>
            <w:tcW w:w="3615" w:type="dxa"/>
            <w:shd w:val="clear" w:color="auto" w:fill="FFFFFF" w:themeFill="background1"/>
            <w:vAlign w:val="center"/>
          </w:tcPr>
          <w:p w:rsidRPr="008A3F1A" w:rsidR="008A3F1A" w:rsidP="006032A8" w:rsidRDefault="00AA74E8" w14:paraId="38E53279" w14:textId="69D6CDB1">
            <w:pPr>
              <w:jc w:val="right"/>
            </w:pPr>
            <w:r>
              <w:t>ALL P1- Version 2-Multi-Bundle Measure</w:t>
            </w:r>
          </w:p>
        </w:tc>
        <w:tc>
          <w:tcPr>
            <w:tcW w:w="6814" w:type="dxa"/>
            <w:shd w:val="clear" w:color="auto" w:fill="FFFFFF" w:themeFill="background1"/>
            <w:vAlign w:val="center"/>
          </w:tcPr>
          <w:p w:rsidRPr="008A3F1A" w:rsidR="008A3F1A" w:rsidP="008A3F1A" w:rsidRDefault="00AA74E8" w14:paraId="4BCE11DD" w14:textId="07D07FC2">
            <w:pPr>
              <w:jc w:val="center"/>
            </w:pPr>
            <w:r>
              <w:t>Provider and Nursing Education on Respectful and Equitable Care</w:t>
            </w:r>
          </w:p>
        </w:tc>
      </w:tr>
      <w:tr w:rsidR="008A3F1A" w:rsidTr="1720D8D2" w14:paraId="7E18A75E" w14:textId="77777777">
        <w:trPr>
          <w:trHeight w:val="300"/>
          <w:jc w:val="center"/>
        </w:trPr>
        <w:tc>
          <w:tcPr>
            <w:tcW w:w="3615" w:type="dxa"/>
            <w:vAlign w:val="center"/>
          </w:tcPr>
          <w:p w:rsidR="008A3F1A" w:rsidP="008A3F1A" w:rsidRDefault="00855192" w14:paraId="3D55AB72" w14:textId="574A257E">
            <w:pPr>
              <w:tabs>
                <w:tab w:val="left" w:pos="2604"/>
              </w:tabs>
              <w:jc w:val="right"/>
            </w:pPr>
            <w:r>
              <w:t>PMHC P1</w:t>
            </w:r>
          </w:p>
        </w:tc>
        <w:tc>
          <w:tcPr>
            <w:tcW w:w="6814" w:type="dxa"/>
            <w:vAlign w:val="center"/>
          </w:tcPr>
          <w:p w:rsidR="008A3F1A" w:rsidP="008A3F1A" w:rsidRDefault="008A3F1A" w14:paraId="0459EE19" w14:textId="5042B6E7">
            <w:pPr>
              <w:jc w:val="center"/>
            </w:pPr>
            <w:r>
              <w:t xml:space="preserve">Provider and Nursing Education on </w:t>
            </w:r>
            <w:r w:rsidR="00855192">
              <w:t>Perinatal Mental Health Conditions</w:t>
            </w:r>
          </w:p>
        </w:tc>
      </w:tr>
      <w:tr w:rsidR="008A3F1A" w:rsidTr="1720D8D2" w14:paraId="3DFDFA09" w14:textId="77777777">
        <w:trPr>
          <w:trHeight w:val="300"/>
          <w:jc w:val="center"/>
        </w:trPr>
        <w:tc>
          <w:tcPr>
            <w:tcW w:w="3615" w:type="dxa"/>
            <w:vAlign w:val="center"/>
          </w:tcPr>
          <w:p w:rsidR="008A3F1A" w:rsidP="008A3F1A" w:rsidRDefault="00EC6B1D" w14:paraId="117179A2" w14:textId="76C72BAC">
            <w:pPr>
              <w:tabs>
                <w:tab w:val="left" w:pos="2604"/>
              </w:tabs>
              <w:jc w:val="right"/>
            </w:pPr>
            <w:r>
              <w:t>PMHC P2</w:t>
            </w:r>
          </w:p>
        </w:tc>
        <w:tc>
          <w:tcPr>
            <w:tcW w:w="6814" w:type="dxa"/>
            <w:vAlign w:val="center"/>
          </w:tcPr>
          <w:p w:rsidR="008A3F1A" w:rsidP="008A3F1A" w:rsidRDefault="008A3F1A" w14:paraId="326B78EE" w14:textId="33AE8D62">
            <w:pPr>
              <w:jc w:val="center"/>
            </w:pPr>
            <w:r>
              <w:t>P</w:t>
            </w:r>
            <w:r w:rsidR="00EC6B1D">
              <w:t>atient Education on Perinatal Mental Health Conditions</w:t>
            </w:r>
          </w:p>
        </w:tc>
      </w:tr>
      <w:tr w:rsidR="00EC6B1D" w:rsidTr="00EC6B1D" w14:paraId="42EA8613" w14:textId="77777777">
        <w:trPr>
          <w:trHeight w:val="300"/>
          <w:jc w:val="center"/>
        </w:trPr>
        <w:tc>
          <w:tcPr>
            <w:tcW w:w="3615" w:type="dxa"/>
            <w:shd w:val="clear" w:color="auto" w:fill="D9D9D9" w:themeFill="background1" w:themeFillShade="D9"/>
            <w:vAlign w:val="center"/>
          </w:tcPr>
          <w:p w:rsidR="00EC6B1D" w:rsidP="00EC6B1D" w:rsidRDefault="00EC6B1D" w14:paraId="22A06BF4" w14:textId="5D54FD38">
            <w:pPr>
              <w:tabs>
                <w:tab w:val="left" w:pos="2604"/>
              </w:tabs>
            </w:pPr>
            <w:r w:rsidRPr="00EF7960">
              <w:rPr>
                <w:i/>
                <w:iCs/>
              </w:rPr>
              <w:t>Structure Measures</w:t>
            </w:r>
          </w:p>
        </w:tc>
        <w:tc>
          <w:tcPr>
            <w:tcW w:w="6814" w:type="dxa"/>
            <w:shd w:val="clear" w:color="auto" w:fill="D9D9D9" w:themeFill="background1" w:themeFillShade="D9"/>
            <w:vAlign w:val="center"/>
          </w:tcPr>
          <w:p w:rsidR="00EC6B1D" w:rsidP="00EC6B1D" w:rsidRDefault="00EC6B1D" w14:paraId="7F5A3685" w14:textId="77777777">
            <w:pPr>
              <w:jc w:val="center"/>
            </w:pPr>
          </w:p>
        </w:tc>
      </w:tr>
      <w:tr w:rsidR="00EC6B1D" w:rsidTr="1720D8D2" w14:paraId="1EEF1C06" w14:textId="77777777">
        <w:trPr>
          <w:trHeight w:val="300"/>
          <w:jc w:val="center"/>
        </w:trPr>
        <w:tc>
          <w:tcPr>
            <w:tcW w:w="3615" w:type="dxa"/>
            <w:vAlign w:val="center"/>
          </w:tcPr>
          <w:p w:rsidR="00EC6B1D" w:rsidP="00EC6B1D" w:rsidRDefault="00EC6B1D" w14:paraId="79ADB13C" w14:textId="1AAA0DA0">
            <w:pPr>
              <w:tabs>
                <w:tab w:val="left" w:pos="2604"/>
              </w:tabs>
              <w:jc w:val="right"/>
            </w:pPr>
            <w:r>
              <w:t>ALL S4-Multi-Bundle Measure</w:t>
            </w:r>
          </w:p>
        </w:tc>
        <w:tc>
          <w:tcPr>
            <w:tcW w:w="6814" w:type="dxa"/>
            <w:vAlign w:val="center"/>
          </w:tcPr>
          <w:p w:rsidR="00EC6B1D" w:rsidP="00EC6B1D" w:rsidRDefault="00EC6B1D" w14:paraId="13079F63" w14:textId="20F9B91A">
            <w:pPr>
              <w:jc w:val="center"/>
            </w:pPr>
            <w:r>
              <w:t>Patient Education Materials on Urgent Postpartum Warning Signs</w:t>
            </w:r>
          </w:p>
        </w:tc>
      </w:tr>
      <w:tr w:rsidR="00EC6B1D" w:rsidTr="1720D8D2" w14:paraId="05924746" w14:textId="77777777">
        <w:trPr>
          <w:trHeight w:val="300"/>
          <w:jc w:val="center"/>
        </w:trPr>
        <w:tc>
          <w:tcPr>
            <w:tcW w:w="3615" w:type="dxa"/>
            <w:vAlign w:val="center"/>
          </w:tcPr>
          <w:p w:rsidR="00EC6B1D" w:rsidP="00EC6B1D" w:rsidRDefault="00EC6B1D" w14:paraId="6861BF46" w14:textId="78C8AE39">
            <w:pPr>
              <w:tabs>
                <w:tab w:val="left" w:pos="2604"/>
              </w:tabs>
              <w:jc w:val="right"/>
            </w:pPr>
            <w:r>
              <w:t>ALL S6-Multi-Bundle Measure</w:t>
            </w:r>
          </w:p>
        </w:tc>
        <w:tc>
          <w:tcPr>
            <w:tcW w:w="6814" w:type="dxa"/>
            <w:vAlign w:val="center"/>
          </w:tcPr>
          <w:p w:rsidR="00EC6B1D" w:rsidP="00EC6B1D" w:rsidRDefault="00EC6B1D" w14:paraId="0B891480" w14:textId="7642B91F">
            <w:pPr>
              <w:jc w:val="center"/>
            </w:pPr>
            <w:r>
              <w:t>Inpatient-Outpatient Care Coordination Workgroup</w:t>
            </w:r>
          </w:p>
        </w:tc>
      </w:tr>
      <w:tr w:rsidR="00EC6B1D" w:rsidTr="1720D8D2" w14:paraId="40F9C2DB" w14:textId="77777777">
        <w:trPr>
          <w:trHeight w:val="300"/>
          <w:jc w:val="center"/>
        </w:trPr>
        <w:tc>
          <w:tcPr>
            <w:tcW w:w="3615" w:type="dxa"/>
            <w:vAlign w:val="center"/>
          </w:tcPr>
          <w:p w:rsidR="00EC6B1D" w:rsidP="00EC6B1D" w:rsidRDefault="00EC6B1D" w14:paraId="3FD336C0" w14:textId="18AA1A0D">
            <w:pPr>
              <w:tabs>
                <w:tab w:val="left" w:pos="2604"/>
              </w:tabs>
              <w:jc w:val="right"/>
            </w:pPr>
            <w:r>
              <w:t>ALL S7-Multi-Bundle Measure</w:t>
            </w:r>
          </w:p>
        </w:tc>
        <w:tc>
          <w:tcPr>
            <w:tcW w:w="6814" w:type="dxa"/>
            <w:vAlign w:val="center"/>
          </w:tcPr>
          <w:p w:rsidR="00EC6B1D" w:rsidP="00EC6B1D" w:rsidRDefault="00EC6B1D" w14:paraId="15159752" w14:textId="700B6BFD">
            <w:pPr>
              <w:jc w:val="center"/>
            </w:pPr>
            <w:r>
              <w:t>Resource Mapping/Identification of Community Resources</w:t>
            </w:r>
          </w:p>
        </w:tc>
      </w:tr>
      <w:tr w:rsidR="00EC6B1D" w:rsidTr="1720D8D2" w14:paraId="40543D65" w14:textId="77777777">
        <w:trPr>
          <w:trHeight w:val="300"/>
          <w:jc w:val="center"/>
        </w:trPr>
        <w:tc>
          <w:tcPr>
            <w:tcW w:w="3615" w:type="dxa"/>
            <w:vAlign w:val="center"/>
          </w:tcPr>
          <w:p w:rsidR="00EC6B1D" w:rsidP="00EC6B1D" w:rsidRDefault="00EC6B1D" w14:paraId="5A08DC27" w14:textId="2BBAECCC">
            <w:pPr>
              <w:jc w:val="right"/>
            </w:pPr>
            <w:r>
              <w:t>PMHC S1</w:t>
            </w:r>
          </w:p>
        </w:tc>
        <w:tc>
          <w:tcPr>
            <w:tcW w:w="6814" w:type="dxa"/>
            <w:vAlign w:val="center"/>
          </w:tcPr>
          <w:p w:rsidR="00EC6B1D" w:rsidP="00EC6B1D" w:rsidRDefault="006032A8" w14:paraId="0BA42C96" w14:textId="608F8BE0">
            <w:pPr>
              <w:jc w:val="center"/>
            </w:pPr>
            <w:r>
              <w:t>Perinatal Mental Health Assessment and Response Protocol</w:t>
            </w:r>
          </w:p>
        </w:tc>
      </w:tr>
      <w:tr w:rsidR="00EC6B1D" w:rsidTr="006032A8" w14:paraId="702AFA67" w14:textId="77777777">
        <w:trPr>
          <w:trHeight w:val="300"/>
          <w:jc w:val="center"/>
        </w:trPr>
        <w:tc>
          <w:tcPr>
            <w:tcW w:w="3615" w:type="dxa"/>
            <w:shd w:val="clear" w:color="auto" w:fill="FFFFFF" w:themeFill="background1"/>
            <w:vAlign w:val="center"/>
          </w:tcPr>
          <w:p w:rsidRPr="006032A8" w:rsidR="00EC6B1D" w:rsidP="006032A8" w:rsidRDefault="006032A8" w14:paraId="3327E0E2" w14:textId="274487BB">
            <w:pPr>
              <w:tabs>
                <w:tab w:val="left" w:pos="2604"/>
              </w:tabs>
              <w:jc w:val="right"/>
            </w:pPr>
            <w:r>
              <w:t>PMHC S2</w:t>
            </w:r>
          </w:p>
        </w:tc>
        <w:tc>
          <w:tcPr>
            <w:tcW w:w="6814" w:type="dxa"/>
            <w:shd w:val="clear" w:color="auto" w:fill="FFFFFF" w:themeFill="background1"/>
            <w:vAlign w:val="center"/>
          </w:tcPr>
          <w:p w:rsidRPr="006032A8" w:rsidR="00EC6B1D" w:rsidP="00EC6B1D" w:rsidRDefault="006032A8" w14:paraId="1BEAFA0C" w14:textId="668A46C7">
            <w:pPr>
              <w:jc w:val="center"/>
            </w:pPr>
            <w:r>
              <w:t>Validated PMHC Screening Tools Shared with Prenatal Care Sites</w:t>
            </w:r>
          </w:p>
        </w:tc>
      </w:tr>
      <w:tr w:rsidR="0075747D" w:rsidTr="0075747D" w14:paraId="619E65D3" w14:textId="77777777">
        <w:trPr>
          <w:trHeight w:val="300"/>
          <w:jc w:val="center"/>
        </w:trPr>
        <w:tc>
          <w:tcPr>
            <w:tcW w:w="3615" w:type="dxa"/>
            <w:shd w:val="clear" w:color="auto" w:fill="D9D9D9" w:themeFill="background1" w:themeFillShade="D9"/>
            <w:vAlign w:val="center"/>
          </w:tcPr>
          <w:p w:rsidR="0075747D" w:rsidP="0075747D" w:rsidRDefault="0075747D" w14:paraId="68BC61E4" w14:textId="248E886A">
            <w:r w:rsidRPr="00A91466">
              <w:rPr>
                <w:i/>
                <w:iCs/>
              </w:rPr>
              <w:t>Optional Measures</w:t>
            </w:r>
            <w:r w:rsidR="00EA3AB2">
              <w:rPr>
                <w:i/>
                <w:iCs/>
              </w:rPr>
              <w:t>*</w:t>
            </w:r>
          </w:p>
        </w:tc>
        <w:tc>
          <w:tcPr>
            <w:tcW w:w="6814" w:type="dxa"/>
            <w:shd w:val="clear" w:color="auto" w:fill="D9D9D9" w:themeFill="background1" w:themeFillShade="D9"/>
            <w:vAlign w:val="center"/>
          </w:tcPr>
          <w:p w:rsidR="0075747D" w:rsidP="0075747D" w:rsidRDefault="0075747D" w14:paraId="362965BF" w14:textId="330900E1">
            <w:pPr>
              <w:jc w:val="center"/>
            </w:pPr>
          </w:p>
        </w:tc>
      </w:tr>
      <w:tr w:rsidR="0075747D" w:rsidTr="1720D8D2" w14:paraId="3CA9899F" w14:textId="77777777">
        <w:trPr>
          <w:trHeight w:val="300"/>
          <w:jc w:val="center"/>
        </w:trPr>
        <w:tc>
          <w:tcPr>
            <w:tcW w:w="3615" w:type="dxa"/>
            <w:vAlign w:val="center"/>
          </w:tcPr>
          <w:p w:rsidR="0075747D" w:rsidP="0075747D" w:rsidRDefault="0075747D" w14:paraId="08FBCECF" w14:textId="3E82C815">
            <w:pPr>
              <w:jc w:val="right"/>
            </w:pPr>
            <w:r>
              <w:t>PMHC OP1</w:t>
            </w:r>
          </w:p>
        </w:tc>
        <w:tc>
          <w:tcPr>
            <w:tcW w:w="6814" w:type="dxa"/>
            <w:vAlign w:val="center"/>
          </w:tcPr>
          <w:p w:rsidR="0075747D" w:rsidP="0075747D" w:rsidRDefault="0075747D" w14:paraId="409B2263" w14:textId="64314CAB">
            <w:pPr>
              <w:jc w:val="center"/>
            </w:pPr>
            <w:r>
              <w:t>Proportion of Pregnancy-Associated Deaths Due to Suicide</w:t>
            </w:r>
          </w:p>
        </w:tc>
      </w:tr>
      <w:tr w:rsidR="0075747D" w:rsidTr="1720D8D2" w14:paraId="20D073D2" w14:textId="77777777">
        <w:trPr>
          <w:trHeight w:val="300"/>
          <w:jc w:val="center"/>
        </w:trPr>
        <w:tc>
          <w:tcPr>
            <w:tcW w:w="3615" w:type="dxa"/>
            <w:vAlign w:val="center"/>
          </w:tcPr>
          <w:p w:rsidR="0075747D" w:rsidP="0075747D" w:rsidRDefault="00200836" w14:paraId="2615DD5E" w14:textId="008B4BAF">
            <w:pPr>
              <w:jc w:val="right"/>
            </w:pPr>
            <w:r>
              <w:t>PMHC OP2-</w:t>
            </w:r>
            <w:r w:rsidR="003E582C">
              <w:t>Mult-Bundle Measure</w:t>
            </w:r>
          </w:p>
        </w:tc>
        <w:tc>
          <w:tcPr>
            <w:tcW w:w="6814" w:type="dxa"/>
            <w:vAlign w:val="center"/>
          </w:tcPr>
          <w:p w:rsidR="0075747D" w:rsidP="0075747D" w:rsidRDefault="0075747D" w14:paraId="3952B786" w14:textId="36B5C876">
            <w:pPr>
              <w:jc w:val="center"/>
            </w:pPr>
            <w:r>
              <w:t>P</w:t>
            </w:r>
            <w:r w:rsidR="003E582C">
              <w:t>roportion of Pregnancy-Associated Deaths Due to Overdose</w:t>
            </w:r>
          </w:p>
        </w:tc>
      </w:tr>
      <w:tr w:rsidR="0075747D" w:rsidTr="1720D8D2" w14:paraId="2A84FFB9" w14:textId="77777777">
        <w:trPr>
          <w:trHeight w:val="300"/>
          <w:jc w:val="center"/>
        </w:trPr>
        <w:tc>
          <w:tcPr>
            <w:tcW w:w="3615" w:type="dxa"/>
            <w:vAlign w:val="center"/>
          </w:tcPr>
          <w:p w:rsidR="0075747D" w:rsidP="0075747D" w:rsidRDefault="003E582C" w14:paraId="30C40DAE" w14:textId="2D826DBB">
            <w:pPr>
              <w:jc w:val="right"/>
            </w:pPr>
            <w:r>
              <w:lastRenderedPageBreak/>
              <w:t>PMHC OP3A</w:t>
            </w:r>
          </w:p>
        </w:tc>
        <w:tc>
          <w:tcPr>
            <w:tcW w:w="6814" w:type="dxa"/>
            <w:vAlign w:val="center"/>
          </w:tcPr>
          <w:p w:rsidR="0075747D" w:rsidP="0075747D" w:rsidRDefault="0075747D" w14:paraId="31F0D1AD" w14:textId="760345D8">
            <w:pPr>
              <w:jc w:val="center"/>
            </w:pPr>
            <w:r>
              <w:t>P</w:t>
            </w:r>
            <w:r w:rsidR="003E582C">
              <w:t>renatal PMHC Screening</w:t>
            </w:r>
          </w:p>
        </w:tc>
      </w:tr>
      <w:tr w:rsidR="0075747D" w:rsidTr="1720D8D2" w14:paraId="2D02760A" w14:textId="77777777">
        <w:trPr>
          <w:trHeight w:val="300"/>
          <w:jc w:val="center"/>
        </w:trPr>
        <w:tc>
          <w:tcPr>
            <w:tcW w:w="3615" w:type="dxa"/>
            <w:vAlign w:val="center"/>
          </w:tcPr>
          <w:p w:rsidR="0075747D" w:rsidP="0075747D" w:rsidRDefault="003E582C" w14:paraId="1304433E" w14:textId="7150183C">
            <w:pPr>
              <w:jc w:val="right"/>
            </w:pPr>
            <w:r>
              <w:t>PMHC OP3B</w:t>
            </w:r>
          </w:p>
        </w:tc>
        <w:tc>
          <w:tcPr>
            <w:tcW w:w="6814" w:type="dxa"/>
            <w:vAlign w:val="center"/>
          </w:tcPr>
          <w:p w:rsidR="0075747D" w:rsidP="0075747D" w:rsidRDefault="0075747D" w14:paraId="25946556" w14:textId="4F7B7BAB">
            <w:pPr>
              <w:jc w:val="center"/>
            </w:pPr>
            <w:r w:rsidRPr="00564B8B">
              <w:t>P</w:t>
            </w:r>
            <w:r w:rsidR="003E582C">
              <w:t>renatal PMHC Screening</w:t>
            </w:r>
          </w:p>
        </w:tc>
      </w:tr>
      <w:tr w:rsidR="0075747D" w:rsidTr="1720D8D2" w14:paraId="0DA26D9E" w14:textId="77777777">
        <w:trPr>
          <w:trHeight w:val="300"/>
          <w:jc w:val="center"/>
        </w:trPr>
        <w:tc>
          <w:tcPr>
            <w:tcW w:w="3615" w:type="dxa"/>
            <w:vAlign w:val="center"/>
          </w:tcPr>
          <w:p w:rsidR="0075747D" w:rsidP="0075747D" w:rsidRDefault="003E582C" w14:paraId="550AF6EB" w14:textId="5F7D9305">
            <w:pPr>
              <w:jc w:val="right"/>
            </w:pPr>
            <w:r>
              <w:t>PMHC OP4A</w:t>
            </w:r>
          </w:p>
        </w:tc>
        <w:tc>
          <w:tcPr>
            <w:tcW w:w="6814" w:type="dxa"/>
            <w:vAlign w:val="center"/>
          </w:tcPr>
          <w:p w:rsidR="0075747D" w:rsidP="0075747D" w:rsidRDefault="003E582C" w14:paraId="20AF67A6" w14:textId="011AE25D">
            <w:pPr>
              <w:jc w:val="center"/>
            </w:pPr>
            <w:r>
              <w:t>Postpartum PMHC Screening</w:t>
            </w:r>
          </w:p>
        </w:tc>
      </w:tr>
      <w:tr w:rsidR="0075747D" w:rsidTr="1720D8D2" w14:paraId="61B9D03F" w14:textId="77777777">
        <w:trPr>
          <w:trHeight w:val="300"/>
          <w:jc w:val="center"/>
        </w:trPr>
        <w:tc>
          <w:tcPr>
            <w:tcW w:w="3615" w:type="dxa"/>
            <w:vAlign w:val="center"/>
          </w:tcPr>
          <w:p w:rsidR="0075747D" w:rsidP="0075747D" w:rsidRDefault="003E582C" w14:paraId="361D2273" w14:textId="0D51D46E">
            <w:pPr>
              <w:jc w:val="right"/>
            </w:pPr>
            <w:r>
              <w:t>PMHC OP4B</w:t>
            </w:r>
          </w:p>
        </w:tc>
        <w:tc>
          <w:tcPr>
            <w:tcW w:w="6814" w:type="dxa"/>
            <w:vAlign w:val="center"/>
          </w:tcPr>
          <w:p w:rsidR="0075747D" w:rsidP="0075747D" w:rsidRDefault="003E582C" w14:paraId="16BF56D1" w14:textId="336443BF">
            <w:pPr>
              <w:jc w:val="center"/>
            </w:pPr>
            <w:r>
              <w:t>Postpartum PMHC Screening</w:t>
            </w:r>
          </w:p>
        </w:tc>
      </w:tr>
      <w:tr w:rsidR="0075747D" w:rsidTr="1720D8D2" w14:paraId="5FEC1756" w14:textId="77777777">
        <w:trPr>
          <w:trHeight w:val="300"/>
          <w:jc w:val="center"/>
        </w:trPr>
        <w:tc>
          <w:tcPr>
            <w:tcW w:w="10429" w:type="dxa"/>
            <w:gridSpan w:val="2"/>
            <w:vAlign w:val="center"/>
          </w:tcPr>
          <w:p w:rsidR="0075747D" w:rsidP="0075747D" w:rsidRDefault="0075747D" w14:paraId="1D2808F8" w14:textId="5F3385A3">
            <w:pPr>
              <w:spacing w:line="259" w:lineRule="auto"/>
              <w:rPr>
                <w:rFonts w:ascii="Calibri" w:hAnsi="Calibri" w:eastAsia="Calibri" w:cs="Calibri"/>
                <w:color w:val="000000" w:themeColor="text1"/>
              </w:rPr>
            </w:pPr>
            <w:r w:rsidRPr="1720D8D2">
              <w:rPr>
                <w:rFonts w:ascii="Calibri" w:hAnsi="Calibri" w:eastAsia="Calibri" w:cs="Calibri"/>
                <w:color w:val="000000" w:themeColor="text1"/>
              </w:rPr>
              <w:t xml:space="preserve">*Note that State Surveillance Measures </w:t>
            </w:r>
            <w:r w:rsidR="00A41E5A">
              <w:rPr>
                <w:rFonts w:ascii="Calibri" w:hAnsi="Calibri" w:eastAsia="Calibri" w:cs="Calibri"/>
                <w:color w:val="000000" w:themeColor="text1"/>
              </w:rPr>
              <w:t xml:space="preserve">and Optional Measures </w:t>
            </w:r>
            <w:r w:rsidRPr="1720D8D2">
              <w:rPr>
                <w:rFonts w:ascii="Calibri" w:hAnsi="Calibri" w:eastAsia="Calibri" w:cs="Calibri"/>
                <w:color w:val="000000" w:themeColor="text1"/>
              </w:rPr>
              <w:t xml:space="preserve">are not included in AIM-developed </w:t>
            </w:r>
            <w:proofErr w:type="spellStart"/>
            <w:r w:rsidRPr="1720D8D2">
              <w:rPr>
                <w:rFonts w:ascii="Calibri" w:hAnsi="Calibri" w:eastAsia="Calibri" w:cs="Calibri"/>
                <w:color w:val="000000" w:themeColor="text1"/>
              </w:rPr>
              <w:t>REDCap</w:t>
            </w:r>
            <w:proofErr w:type="spellEnd"/>
            <w:r w:rsidRPr="1720D8D2">
              <w:rPr>
                <w:rFonts w:ascii="Calibri" w:hAnsi="Calibri" w:eastAsia="Calibri" w:cs="Calibri"/>
                <w:color w:val="000000" w:themeColor="text1"/>
              </w:rPr>
              <w:t xml:space="preserve"> Projects </w:t>
            </w:r>
            <w:bookmarkStart w:name="_Int_q5j4UGp5" w:id="0"/>
            <w:proofErr w:type="gramStart"/>
            <w:r w:rsidRPr="1720D8D2">
              <w:rPr>
                <w:rFonts w:ascii="Calibri" w:hAnsi="Calibri" w:eastAsia="Calibri" w:cs="Calibri"/>
                <w:color w:val="000000" w:themeColor="text1"/>
              </w:rPr>
              <w:t>at this time</w:t>
            </w:r>
            <w:bookmarkEnd w:id="0"/>
            <w:proofErr w:type="gramEnd"/>
            <w:r w:rsidRPr="1720D8D2">
              <w:rPr>
                <w:rFonts w:ascii="Calibri" w:hAnsi="Calibri" w:eastAsia="Calibri" w:cs="Calibri"/>
                <w:color w:val="000000" w:themeColor="text1"/>
              </w:rPr>
              <w:t>.</w:t>
            </w:r>
          </w:p>
        </w:tc>
      </w:tr>
    </w:tbl>
    <w:p w:rsidR="55075489" w:rsidRDefault="55075489" w14:paraId="12654032" w14:textId="780C33EC"/>
    <w:p w:rsidR="4E77F023" w:rsidP="4E77F023" w:rsidRDefault="007C3AB8" w14:paraId="0087A926" w14:textId="493ECEF8">
      <w:r>
        <w:t xml:space="preserve">The table below describes each type of AIM </w:t>
      </w:r>
      <w:proofErr w:type="spellStart"/>
      <w:r>
        <w:t>REDCap</w:t>
      </w:r>
      <w:proofErr w:type="spellEnd"/>
      <w:r>
        <w:t xml:space="preserve"> Project</w:t>
      </w:r>
      <w:r w:rsidR="003819DF">
        <w:t xml:space="preserve">, the associated file name, and the intended purpose. Separate projects were developed to allow teams to deploy them more easily </w:t>
      </w:r>
      <w:r w:rsidR="00575F81">
        <w:t xml:space="preserve">to the data entry person(s) most appropriate for each type. </w:t>
      </w:r>
    </w:p>
    <w:tbl>
      <w:tblPr>
        <w:tblStyle w:val="TableGrid"/>
        <w:tblW w:w="0" w:type="auto"/>
        <w:tblLook w:val="04A0" w:firstRow="1" w:lastRow="0" w:firstColumn="1" w:lastColumn="0" w:noHBand="0" w:noVBand="1"/>
      </w:tblPr>
      <w:tblGrid>
        <w:gridCol w:w="2515"/>
        <w:gridCol w:w="4410"/>
        <w:gridCol w:w="7465"/>
      </w:tblGrid>
      <w:tr w:rsidR="0002211A" w:rsidTr="451C3549" w14:paraId="425AF200" w14:textId="77777777">
        <w:tc>
          <w:tcPr>
            <w:tcW w:w="2515" w:type="dxa"/>
            <w:tcMar/>
          </w:tcPr>
          <w:p w:rsidR="0002211A" w:rsidP="4E77F023" w:rsidRDefault="0002211A" w14:paraId="05324679" w14:textId="25F567D6">
            <w:r>
              <w:rPr>
                <w:rStyle w:val="normaltextrun"/>
                <w:rFonts w:ascii="Calibri" w:hAnsi="Calibri" w:cs="Calibri"/>
                <w:b/>
                <w:bCs/>
                <w:color w:val="000000"/>
                <w:shd w:val="clear" w:color="auto" w:fill="FFFFFF"/>
              </w:rPr>
              <w:t xml:space="preserve">AIM </w:t>
            </w:r>
            <w:proofErr w:type="spellStart"/>
            <w:r>
              <w:rPr>
                <w:rStyle w:val="normaltextrun"/>
                <w:rFonts w:ascii="Calibri" w:hAnsi="Calibri" w:cs="Calibri"/>
                <w:b/>
                <w:bCs/>
                <w:color w:val="000000"/>
                <w:shd w:val="clear" w:color="auto" w:fill="FFFFFF"/>
              </w:rPr>
              <w:t>REDCap</w:t>
            </w:r>
            <w:proofErr w:type="spellEnd"/>
            <w:r>
              <w:rPr>
                <w:rStyle w:val="normaltextrun"/>
                <w:rFonts w:ascii="Calibri" w:hAnsi="Calibri" w:cs="Calibri"/>
                <w:b/>
                <w:bCs/>
                <w:color w:val="000000"/>
                <w:shd w:val="clear" w:color="auto" w:fill="FFFFFF"/>
              </w:rPr>
              <w:t xml:space="preserve"> Project Type</w:t>
            </w:r>
          </w:p>
        </w:tc>
        <w:tc>
          <w:tcPr>
            <w:tcW w:w="4410" w:type="dxa"/>
            <w:tcMar/>
          </w:tcPr>
          <w:p w:rsidR="0002211A" w:rsidP="4E77F023" w:rsidRDefault="002C0708" w14:paraId="74C64BAC" w14:textId="4FCA36B1">
            <w:r>
              <w:rPr>
                <w:rStyle w:val="normaltextrun"/>
                <w:rFonts w:ascii="Calibri" w:hAnsi="Calibri" w:cs="Calibri"/>
                <w:b/>
                <w:bCs/>
                <w:color w:val="000000"/>
                <w:shd w:val="clear" w:color="auto" w:fill="FFFFFF"/>
              </w:rPr>
              <w:t>Associated Project File Name</w:t>
            </w:r>
            <w:r>
              <w:rPr>
                <w:rStyle w:val="eop"/>
                <w:rFonts w:ascii="Calibri" w:hAnsi="Calibri" w:cs="Calibri"/>
                <w:color w:val="000000"/>
                <w:shd w:val="clear" w:color="auto" w:fill="FFFFFF"/>
              </w:rPr>
              <w:t> </w:t>
            </w:r>
          </w:p>
        </w:tc>
        <w:tc>
          <w:tcPr>
            <w:tcW w:w="7465" w:type="dxa"/>
            <w:tcMar/>
          </w:tcPr>
          <w:p w:rsidR="0002211A" w:rsidP="4E77F023" w:rsidRDefault="002C0708" w14:paraId="7651FCC4" w14:textId="06B3A78E">
            <w:r>
              <w:rPr>
                <w:rStyle w:val="normaltextrun"/>
                <w:rFonts w:ascii="Calibri" w:hAnsi="Calibri" w:cs="Calibri"/>
                <w:b/>
                <w:bCs/>
                <w:color w:val="000000"/>
                <w:shd w:val="clear" w:color="auto" w:fill="FFFFFF"/>
              </w:rPr>
              <w:t>Intended Purpose</w:t>
            </w:r>
            <w:r>
              <w:rPr>
                <w:rStyle w:val="eop"/>
                <w:rFonts w:ascii="Calibri" w:hAnsi="Calibri" w:cs="Calibri"/>
                <w:color w:val="000000"/>
                <w:shd w:val="clear" w:color="auto" w:fill="FFFFFF"/>
              </w:rPr>
              <w:t> </w:t>
            </w:r>
          </w:p>
        </w:tc>
      </w:tr>
      <w:tr w:rsidR="0002211A" w:rsidTr="451C3549" w14:paraId="0CDBAF48" w14:textId="77777777">
        <w:tc>
          <w:tcPr>
            <w:tcW w:w="2515" w:type="dxa"/>
            <w:tcMar/>
          </w:tcPr>
          <w:p w:rsidR="0002211A" w:rsidP="4E77F023" w:rsidRDefault="00E670E3" w14:paraId="3602BB26" w14:textId="23C545E8">
            <w:r>
              <w:rPr>
                <w:rStyle w:val="normaltextrun"/>
                <w:rFonts w:ascii="Calibri" w:hAnsi="Calibri" w:cs="Calibri"/>
                <w:i/>
                <w:iCs/>
                <w:color w:val="000000"/>
                <w:shd w:val="clear" w:color="auto" w:fill="FFFFFF"/>
              </w:rPr>
              <w:t>Facility</w:t>
            </w:r>
            <w:r>
              <w:rPr>
                <w:rStyle w:val="eop"/>
                <w:rFonts w:ascii="Calibri" w:hAnsi="Calibri" w:cs="Calibri"/>
                <w:color w:val="000000"/>
                <w:shd w:val="clear" w:color="auto" w:fill="FFFFFF"/>
              </w:rPr>
              <w:t> </w:t>
            </w:r>
          </w:p>
        </w:tc>
        <w:tc>
          <w:tcPr>
            <w:tcW w:w="4410" w:type="dxa"/>
            <w:tcMar/>
          </w:tcPr>
          <w:p w:rsidR="00E670E3" w:rsidP="451C3549" w:rsidRDefault="00E670E3" w14:paraId="4F4E2A79" w14:textId="04577149">
            <w:pPr>
              <w:pStyle w:val="paragraph"/>
              <w:spacing w:before="0" w:beforeAutospacing="off" w:after="0" w:afterAutospacing="off"/>
              <w:ind w:left="-30" w:right="-30"/>
              <w:textAlignment w:val="baseline"/>
              <w:rPr>
                <w:rFonts w:ascii="Segoe UI" w:hAnsi="Segoe UI" w:cs="Segoe UI"/>
                <w:sz w:val="18"/>
                <w:szCs w:val="18"/>
              </w:rPr>
            </w:pPr>
            <w:r w:rsidRPr="451C3549" w:rsidR="00E670E3">
              <w:rPr>
                <w:rStyle w:val="normaltextrun"/>
                <w:rFonts w:ascii="Calibri" w:hAnsi="Calibri" w:cs="Calibri"/>
                <w:sz w:val="22"/>
                <w:szCs w:val="22"/>
              </w:rPr>
              <w:t> </w:t>
            </w:r>
            <w:r w:rsidRPr="451C3549" w:rsidR="1EB0E7A6">
              <w:rPr>
                <w:rStyle w:val="normaltextrun"/>
                <w:rFonts w:ascii="Calibri" w:hAnsi="Calibri" w:cs="Calibri"/>
                <w:sz w:val="22"/>
                <w:szCs w:val="22"/>
              </w:rPr>
              <w:t>PMHC</w:t>
            </w:r>
            <w:r w:rsidRPr="451C3549" w:rsidR="00E670E3">
              <w:rPr>
                <w:rStyle w:val="normaltextrun"/>
                <w:rFonts w:ascii="Calibri" w:hAnsi="Calibri" w:cs="Calibri"/>
                <w:sz w:val="22"/>
                <w:szCs w:val="22"/>
              </w:rPr>
              <w:t>_Mo_Facility_Complete.xml   </w:t>
            </w:r>
            <w:r w:rsidRPr="451C3549" w:rsidR="00E670E3">
              <w:rPr>
                <w:rStyle w:val="eop"/>
                <w:rFonts w:ascii="Calibri" w:hAnsi="Calibri" w:cs="Calibri"/>
                <w:sz w:val="22"/>
                <w:szCs w:val="22"/>
              </w:rPr>
              <w:t> </w:t>
            </w:r>
          </w:p>
          <w:p w:rsidR="00E670E3" w:rsidP="451C3549" w:rsidRDefault="00E670E3" w14:paraId="04C043CB" w14:textId="2E8EA6F1">
            <w:pPr>
              <w:pStyle w:val="paragraph"/>
              <w:spacing w:before="0" w:beforeAutospacing="off" w:after="0" w:afterAutospacing="off"/>
              <w:ind w:left="-30" w:right="-30"/>
              <w:textAlignment w:val="baseline"/>
              <w:rPr>
                <w:rFonts w:ascii="Segoe UI" w:hAnsi="Segoe UI" w:cs="Segoe UI"/>
                <w:sz w:val="18"/>
                <w:szCs w:val="18"/>
              </w:rPr>
            </w:pPr>
            <w:r w:rsidRPr="451C3549" w:rsidR="6D4ABDAF">
              <w:rPr>
                <w:rStyle w:val="normaltextrun"/>
                <w:rFonts w:ascii="Calibri" w:hAnsi="Calibri" w:cs="Calibri"/>
                <w:sz w:val="22"/>
                <w:szCs w:val="22"/>
              </w:rPr>
              <w:t>PMHC</w:t>
            </w:r>
            <w:r w:rsidRPr="451C3549" w:rsidR="00E670E3">
              <w:rPr>
                <w:rStyle w:val="normaltextrun"/>
                <w:rFonts w:ascii="Calibri" w:hAnsi="Calibri" w:cs="Calibri"/>
                <w:sz w:val="22"/>
                <w:szCs w:val="22"/>
              </w:rPr>
              <w:t>_Qtr_Facility_Complete.xml  </w:t>
            </w:r>
            <w:r w:rsidRPr="451C3549" w:rsidR="00E670E3">
              <w:rPr>
                <w:rStyle w:val="eop"/>
                <w:rFonts w:ascii="Calibri" w:hAnsi="Calibri" w:cs="Calibri"/>
                <w:sz w:val="22"/>
                <w:szCs w:val="22"/>
              </w:rPr>
              <w:t> </w:t>
            </w:r>
          </w:p>
          <w:p w:rsidR="00E670E3" w:rsidP="451C3549" w:rsidRDefault="00E670E3" w14:paraId="5EF5826F" w14:textId="5FAC9BB8">
            <w:pPr>
              <w:pStyle w:val="paragraph"/>
              <w:spacing w:before="0" w:beforeAutospacing="off" w:after="0" w:afterAutospacing="off"/>
              <w:ind w:left="-30" w:right="-30"/>
              <w:textAlignment w:val="baseline"/>
              <w:rPr>
                <w:rFonts w:ascii="Segoe UI" w:hAnsi="Segoe UI" w:cs="Segoe UI"/>
                <w:sz w:val="18"/>
                <w:szCs w:val="18"/>
              </w:rPr>
            </w:pPr>
            <w:r w:rsidRPr="451C3549" w:rsidR="54050A2D">
              <w:rPr>
                <w:rStyle w:val="normaltextrun"/>
                <w:rFonts w:ascii="Calibri" w:hAnsi="Calibri" w:cs="Calibri"/>
                <w:sz w:val="22"/>
                <w:szCs w:val="22"/>
              </w:rPr>
              <w:t>PMHC</w:t>
            </w:r>
            <w:r w:rsidRPr="451C3549" w:rsidR="00E670E3">
              <w:rPr>
                <w:rStyle w:val="normaltextrun"/>
                <w:rFonts w:ascii="Calibri" w:hAnsi="Calibri" w:cs="Calibri"/>
                <w:sz w:val="22"/>
                <w:szCs w:val="22"/>
              </w:rPr>
              <w:t>_Mo_Facility_Partial.xml  </w:t>
            </w:r>
            <w:r w:rsidRPr="451C3549" w:rsidR="00E670E3">
              <w:rPr>
                <w:rStyle w:val="eop"/>
                <w:rFonts w:ascii="Calibri" w:hAnsi="Calibri" w:cs="Calibri"/>
                <w:sz w:val="22"/>
                <w:szCs w:val="22"/>
              </w:rPr>
              <w:t> </w:t>
            </w:r>
          </w:p>
          <w:p w:rsidR="00E670E3" w:rsidP="451C3549" w:rsidRDefault="00E670E3" w14:paraId="0B99C54D" w14:textId="1B68A0F1">
            <w:pPr>
              <w:pStyle w:val="paragraph"/>
              <w:spacing w:before="0" w:beforeAutospacing="off" w:after="0" w:afterAutospacing="off"/>
              <w:ind w:left="-30" w:right="-30"/>
              <w:textAlignment w:val="baseline"/>
              <w:rPr>
                <w:rFonts w:ascii="Segoe UI" w:hAnsi="Segoe UI" w:cs="Segoe UI"/>
                <w:sz w:val="18"/>
                <w:szCs w:val="18"/>
              </w:rPr>
            </w:pPr>
            <w:r w:rsidRPr="451C3549" w:rsidR="40F127FC">
              <w:rPr>
                <w:rStyle w:val="normaltextrun"/>
                <w:rFonts w:ascii="Calibri" w:hAnsi="Calibri" w:cs="Calibri"/>
                <w:sz w:val="22"/>
                <w:szCs w:val="22"/>
              </w:rPr>
              <w:t>PMHC</w:t>
            </w:r>
            <w:r w:rsidRPr="451C3549" w:rsidR="00E670E3">
              <w:rPr>
                <w:rStyle w:val="normaltextrun"/>
                <w:rFonts w:ascii="Calibri" w:hAnsi="Calibri" w:cs="Calibri"/>
                <w:sz w:val="22"/>
                <w:szCs w:val="22"/>
              </w:rPr>
              <w:t>_Qtr_Facility_Partial.xml</w:t>
            </w:r>
            <w:r w:rsidRPr="451C3549" w:rsidR="00E670E3">
              <w:rPr>
                <w:rStyle w:val="eop"/>
                <w:rFonts w:ascii="Calibri" w:hAnsi="Calibri" w:cs="Calibri"/>
                <w:sz w:val="22"/>
                <w:szCs w:val="22"/>
              </w:rPr>
              <w:t> </w:t>
            </w:r>
          </w:p>
          <w:p w:rsidR="0002211A" w:rsidP="4E77F023" w:rsidRDefault="0002211A" w14:paraId="21D26FC8" w14:textId="77777777"/>
        </w:tc>
        <w:tc>
          <w:tcPr>
            <w:tcW w:w="7465" w:type="dxa"/>
            <w:tcMar/>
          </w:tcPr>
          <w:p w:rsidR="0002211A" w:rsidP="4E77F023" w:rsidRDefault="00E670E3" w14:paraId="2117105E" w14:textId="759A97F6">
            <w:r>
              <w:rPr>
                <w:rStyle w:val="normaltextrun"/>
                <w:rFonts w:ascii="Calibri" w:hAnsi="Calibri" w:cs="Calibri"/>
                <w:color w:val="000000"/>
                <w:u w:val="single"/>
                <w:shd w:val="clear" w:color="auto" w:fill="FFFFFF"/>
              </w:rPr>
              <w:t>Facility</w:t>
            </w:r>
            <w:r>
              <w:rPr>
                <w:rStyle w:val="normaltextrun"/>
                <w:rFonts w:ascii="Calibri" w:hAnsi="Calibri" w:cs="Calibri"/>
                <w:color w:val="000000"/>
                <w:shd w:val="clear" w:color="auto" w:fill="FFFFFF"/>
              </w:rPr>
              <w:t xml:space="preserve"> projects assist users in capturing data that </w:t>
            </w:r>
            <w:proofErr w:type="gramStart"/>
            <w:r>
              <w:rPr>
                <w:rStyle w:val="normaltextrun"/>
                <w:rFonts w:ascii="Calibri" w:hAnsi="Calibri" w:cs="Calibri"/>
                <w:color w:val="000000"/>
                <w:shd w:val="clear" w:color="auto" w:fill="FFFFFF"/>
              </w:rPr>
              <w:t>are</w:t>
            </w:r>
            <w:proofErr w:type="gramEnd"/>
            <w:r>
              <w:rPr>
                <w:rStyle w:val="normaltextrun"/>
                <w:rFonts w:ascii="Calibri" w:hAnsi="Calibri" w:cs="Calibri"/>
                <w:color w:val="000000"/>
                <w:shd w:val="clear" w:color="auto" w:fill="FFFFFF"/>
              </w:rPr>
              <w:t xml:space="preserve"> NOT at the patient level. These measures often include assessment of provider education/training, policies, and resources. Project files that include </w:t>
            </w:r>
            <w:r>
              <w:rPr>
                <w:rStyle w:val="normaltextrun"/>
                <w:rFonts w:ascii="Calibri" w:hAnsi="Calibri" w:cs="Calibri"/>
                <w:i/>
                <w:iCs/>
                <w:color w:val="000000"/>
                <w:shd w:val="clear" w:color="auto" w:fill="FFFFFF"/>
              </w:rPr>
              <w:t>Partial</w:t>
            </w:r>
            <w:r>
              <w:rPr>
                <w:rStyle w:val="normaltextrun"/>
                <w:rFonts w:ascii="Calibri" w:hAnsi="Calibri" w:cs="Calibri"/>
                <w:color w:val="000000"/>
                <w:shd w:val="clear" w:color="auto" w:fill="FFFFFF"/>
              </w:rPr>
              <w:t xml:space="preserve"> in the name omit measures that may be collected through sampling.</w:t>
            </w:r>
            <w:r>
              <w:rPr>
                <w:rStyle w:val="eop"/>
                <w:rFonts w:ascii="Calibri" w:hAnsi="Calibri" w:cs="Calibri"/>
                <w:color w:val="000000"/>
                <w:shd w:val="clear" w:color="auto" w:fill="FFFFFF"/>
              </w:rPr>
              <w:t> </w:t>
            </w:r>
          </w:p>
        </w:tc>
      </w:tr>
      <w:tr w:rsidR="0002211A" w:rsidTr="451C3549" w14:paraId="79FF3BF6" w14:textId="77777777">
        <w:tc>
          <w:tcPr>
            <w:tcW w:w="2515" w:type="dxa"/>
            <w:tcMar/>
          </w:tcPr>
          <w:p w:rsidR="0002211A" w:rsidP="4E77F023" w:rsidRDefault="00E670E3" w14:paraId="62E01B6B" w14:textId="412D19ED">
            <w:r>
              <w:rPr>
                <w:rStyle w:val="normaltextrun"/>
                <w:rFonts w:ascii="Calibri" w:hAnsi="Calibri" w:cs="Calibri"/>
                <w:i/>
                <w:iCs/>
                <w:color w:val="000000"/>
                <w:shd w:val="clear" w:color="auto" w:fill="FFFFFF"/>
              </w:rPr>
              <w:t>Patient</w:t>
            </w:r>
            <w:r>
              <w:rPr>
                <w:rStyle w:val="eop"/>
                <w:rFonts w:ascii="Calibri" w:hAnsi="Calibri" w:cs="Calibri"/>
                <w:color w:val="000000"/>
                <w:shd w:val="clear" w:color="auto" w:fill="FFFFFF"/>
              </w:rPr>
              <w:t> </w:t>
            </w:r>
          </w:p>
        </w:tc>
        <w:tc>
          <w:tcPr>
            <w:tcW w:w="4410" w:type="dxa"/>
            <w:tcMar/>
          </w:tcPr>
          <w:p w:rsidR="00C35795" w:rsidP="451C3549" w:rsidRDefault="00C35795" w14:paraId="0DCD686C" w14:textId="507CA6C5">
            <w:pPr>
              <w:pStyle w:val="paragraph"/>
              <w:spacing w:before="0" w:beforeAutospacing="off" w:after="0" w:afterAutospacing="off"/>
              <w:ind w:left="-30" w:right="-30"/>
              <w:textAlignment w:val="baseline"/>
              <w:rPr>
                <w:rFonts w:ascii="Segoe UI" w:hAnsi="Segoe UI" w:cs="Segoe UI"/>
                <w:sz w:val="18"/>
                <w:szCs w:val="18"/>
              </w:rPr>
            </w:pPr>
            <w:r w:rsidRPr="451C3549" w:rsidR="293B0437">
              <w:rPr>
                <w:rStyle w:val="normaltextrun"/>
                <w:rFonts w:ascii="Calibri" w:hAnsi="Calibri" w:cs="Calibri"/>
                <w:sz w:val="22"/>
                <w:szCs w:val="22"/>
              </w:rPr>
              <w:t>PMHC</w:t>
            </w:r>
            <w:r w:rsidRPr="451C3549" w:rsidR="00C35795">
              <w:rPr>
                <w:rStyle w:val="normaltextrun"/>
                <w:rFonts w:ascii="Calibri" w:hAnsi="Calibri" w:cs="Calibri"/>
                <w:sz w:val="22"/>
                <w:szCs w:val="22"/>
              </w:rPr>
              <w:t>_Mo_Patient.xml  </w:t>
            </w:r>
            <w:r w:rsidRPr="451C3549" w:rsidR="00C35795">
              <w:rPr>
                <w:rStyle w:val="eop"/>
                <w:rFonts w:ascii="Calibri" w:hAnsi="Calibri" w:cs="Calibri"/>
                <w:sz w:val="22"/>
                <w:szCs w:val="22"/>
              </w:rPr>
              <w:t> </w:t>
            </w:r>
          </w:p>
          <w:p w:rsidR="00C35795" w:rsidP="451C3549" w:rsidRDefault="00C35795" w14:paraId="1C2BAB50" w14:textId="7D9CC4B2">
            <w:pPr>
              <w:pStyle w:val="paragraph"/>
              <w:spacing w:before="0" w:beforeAutospacing="off" w:after="0" w:afterAutospacing="off"/>
              <w:ind w:left="-30" w:right="-30"/>
              <w:textAlignment w:val="baseline"/>
              <w:rPr>
                <w:rFonts w:ascii="Segoe UI" w:hAnsi="Segoe UI" w:cs="Segoe UI"/>
                <w:sz w:val="18"/>
                <w:szCs w:val="18"/>
              </w:rPr>
            </w:pPr>
            <w:r w:rsidRPr="451C3549" w:rsidR="40369EC6">
              <w:rPr>
                <w:rStyle w:val="normaltextrun"/>
                <w:rFonts w:ascii="Calibri" w:hAnsi="Calibri" w:cs="Calibri"/>
                <w:sz w:val="22"/>
                <w:szCs w:val="22"/>
              </w:rPr>
              <w:t>PMHC</w:t>
            </w:r>
            <w:r w:rsidRPr="451C3549" w:rsidR="00C35795">
              <w:rPr>
                <w:rStyle w:val="normaltextrun"/>
                <w:rFonts w:ascii="Calibri" w:hAnsi="Calibri" w:cs="Calibri"/>
                <w:sz w:val="22"/>
                <w:szCs w:val="22"/>
              </w:rPr>
              <w:t>_Qtr_Patient.xml</w:t>
            </w:r>
            <w:r w:rsidRPr="451C3549" w:rsidR="00C35795">
              <w:rPr>
                <w:rStyle w:val="eop"/>
                <w:rFonts w:ascii="Calibri" w:hAnsi="Calibri" w:cs="Calibri"/>
                <w:sz w:val="22"/>
                <w:szCs w:val="22"/>
              </w:rPr>
              <w:t> </w:t>
            </w:r>
          </w:p>
          <w:p w:rsidR="0002211A" w:rsidP="4E77F023" w:rsidRDefault="0002211A" w14:paraId="4A88D5E6" w14:textId="77777777"/>
        </w:tc>
        <w:tc>
          <w:tcPr>
            <w:tcW w:w="7465" w:type="dxa"/>
            <w:tcMar/>
          </w:tcPr>
          <w:p w:rsidR="0002211A" w:rsidP="4E77F023" w:rsidRDefault="00C35795" w14:paraId="7E82C652" w14:textId="01AEDBE2">
            <w:r>
              <w:rPr>
                <w:rStyle w:val="normaltextrun"/>
                <w:rFonts w:ascii="Calibri" w:hAnsi="Calibri" w:cs="Calibri"/>
                <w:color w:val="000000"/>
                <w:u w:val="single"/>
                <w:shd w:val="clear" w:color="auto" w:fill="FFFFFF"/>
              </w:rPr>
              <w:t>Patient</w:t>
            </w:r>
            <w:r>
              <w:rPr>
                <w:rStyle w:val="normaltextrun"/>
                <w:rFonts w:ascii="Calibri" w:hAnsi="Calibri" w:cs="Calibri"/>
                <w:color w:val="000000"/>
                <w:shd w:val="clear" w:color="auto" w:fill="FFFFFF"/>
              </w:rPr>
              <w:t xml:space="preserve"> projects assist users in capturing data for typically smaller groups of patients with specific characteristics (e.g. patients with Perinatal Mental Health Conditions, Substance Use Disorder, Cardiac Conditions, Sepsis, etc.). The AIM Data Collection Plan does not usually allow sampling for these measures and all patients with certain characteristics of interest must be included. Some Optional measures fall into this category and are not available in AIM </w:t>
            </w:r>
            <w:proofErr w:type="spellStart"/>
            <w:r>
              <w:rPr>
                <w:rStyle w:val="normaltextrun"/>
                <w:rFonts w:ascii="Calibri" w:hAnsi="Calibri" w:cs="Calibri"/>
                <w:color w:val="000000"/>
                <w:shd w:val="clear" w:color="auto" w:fill="FFFFFF"/>
              </w:rPr>
              <w:t>REDCap</w:t>
            </w:r>
            <w:proofErr w:type="spellEnd"/>
            <w:r>
              <w:rPr>
                <w:rStyle w:val="normaltextrun"/>
                <w:rFonts w:ascii="Calibri" w:hAnsi="Calibri" w:cs="Calibri"/>
                <w:color w:val="000000"/>
                <w:shd w:val="clear" w:color="auto" w:fill="FFFFFF"/>
              </w:rPr>
              <w:t xml:space="preserve"> Projects </w:t>
            </w:r>
            <w:proofErr w:type="gramStart"/>
            <w:r>
              <w:rPr>
                <w:rStyle w:val="normaltextrun"/>
                <w:rFonts w:ascii="Calibri" w:hAnsi="Calibri" w:cs="Calibri"/>
                <w:color w:val="000000"/>
                <w:shd w:val="clear" w:color="auto" w:fill="FFFFFF"/>
              </w:rPr>
              <w:t>at this time</w:t>
            </w:r>
            <w:proofErr w:type="gramEnd"/>
            <w:r>
              <w:rPr>
                <w:rStyle w:val="normaltextrun"/>
                <w:rFonts w:ascii="Calibri" w:hAnsi="Calibri" w:cs="Calibri"/>
                <w:color w:val="000000"/>
                <w:shd w:val="clear" w:color="auto" w:fill="FFFFFF"/>
              </w:rPr>
              <w:t>.</w:t>
            </w:r>
            <w:r>
              <w:rPr>
                <w:rStyle w:val="eop"/>
                <w:rFonts w:ascii="Calibri" w:hAnsi="Calibri" w:cs="Calibri"/>
                <w:color w:val="000000"/>
                <w:shd w:val="clear" w:color="auto" w:fill="FFFFFF"/>
              </w:rPr>
              <w:t> </w:t>
            </w:r>
          </w:p>
        </w:tc>
      </w:tr>
      <w:tr w:rsidR="0002211A" w:rsidTr="451C3549" w14:paraId="058B3784" w14:textId="77777777">
        <w:tc>
          <w:tcPr>
            <w:tcW w:w="2515" w:type="dxa"/>
            <w:tcMar/>
          </w:tcPr>
          <w:p w:rsidR="0002211A" w:rsidP="4E77F023" w:rsidRDefault="00C35795" w14:paraId="4FAC3617" w14:textId="705A9715">
            <w:r>
              <w:rPr>
                <w:rStyle w:val="normaltextrun"/>
                <w:rFonts w:ascii="Calibri" w:hAnsi="Calibri" w:cs="Calibri"/>
                <w:i/>
                <w:iCs/>
                <w:color w:val="000000"/>
                <w:bdr w:val="none" w:color="auto" w:sz="0" w:space="0" w:frame="1"/>
              </w:rPr>
              <w:t>Patient Sample</w:t>
            </w:r>
          </w:p>
        </w:tc>
        <w:tc>
          <w:tcPr>
            <w:tcW w:w="4410" w:type="dxa"/>
            <w:tcMar/>
          </w:tcPr>
          <w:p w:rsidR="00C35795" w:rsidP="451C3549" w:rsidRDefault="00C35795" w14:paraId="36734A82" w14:textId="1BC202A4">
            <w:pPr>
              <w:pStyle w:val="paragraph"/>
              <w:spacing w:before="0" w:beforeAutospacing="off" w:after="0" w:afterAutospacing="off"/>
              <w:ind w:left="-30" w:right="-30"/>
              <w:textAlignment w:val="baseline"/>
              <w:rPr>
                <w:rFonts w:ascii="Segoe UI" w:hAnsi="Segoe UI" w:cs="Segoe UI"/>
                <w:sz w:val="18"/>
                <w:szCs w:val="18"/>
              </w:rPr>
            </w:pPr>
            <w:r w:rsidRPr="451C3549" w:rsidR="6E839D2B">
              <w:rPr>
                <w:rStyle w:val="normaltextrun"/>
                <w:rFonts w:ascii="Calibri" w:hAnsi="Calibri" w:cs="Calibri"/>
                <w:sz w:val="22"/>
                <w:szCs w:val="22"/>
              </w:rPr>
              <w:t>PMHC</w:t>
            </w:r>
            <w:r w:rsidRPr="451C3549" w:rsidR="00C35795">
              <w:rPr>
                <w:rStyle w:val="normaltextrun"/>
                <w:rFonts w:ascii="Calibri" w:hAnsi="Calibri" w:cs="Calibri"/>
                <w:sz w:val="22"/>
                <w:szCs w:val="22"/>
              </w:rPr>
              <w:t>_Mo_Patient_Sample.xml </w:t>
            </w:r>
            <w:r w:rsidRPr="451C3549" w:rsidR="00C35795">
              <w:rPr>
                <w:rStyle w:val="eop"/>
                <w:rFonts w:ascii="Calibri" w:hAnsi="Calibri" w:cs="Calibri"/>
                <w:sz w:val="22"/>
                <w:szCs w:val="22"/>
              </w:rPr>
              <w:t> </w:t>
            </w:r>
          </w:p>
          <w:p w:rsidR="00C35795" w:rsidP="451C3549" w:rsidRDefault="00C35795" w14:paraId="7FFE3EC8" w14:textId="216E37C1">
            <w:pPr>
              <w:pStyle w:val="paragraph"/>
              <w:spacing w:before="0" w:beforeAutospacing="off" w:after="0" w:afterAutospacing="off"/>
              <w:ind w:left="-30" w:right="-30"/>
              <w:textAlignment w:val="baseline"/>
              <w:rPr>
                <w:rFonts w:ascii="Segoe UI" w:hAnsi="Segoe UI" w:cs="Segoe UI"/>
                <w:sz w:val="18"/>
                <w:szCs w:val="18"/>
              </w:rPr>
            </w:pPr>
            <w:r w:rsidRPr="451C3549" w:rsidR="4866F525">
              <w:rPr>
                <w:rStyle w:val="normaltextrun"/>
                <w:rFonts w:ascii="Calibri" w:hAnsi="Calibri" w:cs="Calibri"/>
                <w:sz w:val="22"/>
                <w:szCs w:val="22"/>
              </w:rPr>
              <w:t>PMHC</w:t>
            </w:r>
            <w:r w:rsidRPr="451C3549" w:rsidR="00C35795">
              <w:rPr>
                <w:rStyle w:val="normaltextrun"/>
                <w:rFonts w:ascii="Calibri" w:hAnsi="Calibri" w:cs="Calibri"/>
                <w:sz w:val="22"/>
                <w:szCs w:val="22"/>
              </w:rPr>
              <w:t>_Qtr_Patient_Sample.xml</w:t>
            </w:r>
            <w:r w:rsidRPr="451C3549" w:rsidR="00C35795">
              <w:rPr>
                <w:rStyle w:val="eop"/>
                <w:rFonts w:ascii="Calibri" w:hAnsi="Calibri" w:cs="Calibri"/>
                <w:sz w:val="22"/>
                <w:szCs w:val="22"/>
              </w:rPr>
              <w:t> </w:t>
            </w:r>
          </w:p>
          <w:p w:rsidR="0002211A" w:rsidP="4E77F023" w:rsidRDefault="0002211A" w14:paraId="1CA3F596" w14:textId="77777777"/>
        </w:tc>
        <w:tc>
          <w:tcPr>
            <w:tcW w:w="7465" w:type="dxa"/>
            <w:tcMar/>
          </w:tcPr>
          <w:p w:rsidR="0002211A" w:rsidP="4E77F023" w:rsidRDefault="00F00E97" w14:paraId="59113E2D" w14:textId="4FFD7A02">
            <w:r>
              <w:rPr>
                <w:rStyle w:val="normaltextrun"/>
                <w:rFonts w:ascii="Calibri" w:hAnsi="Calibri" w:cs="Calibri"/>
                <w:color w:val="000000"/>
                <w:u w:val="single"/>
                <w:shd w:val="clear" w:color="auto" w:fill="FFFFFF"/>
              </w:rPr>
              <w:t>Patient Sample</w:t>
            </w:r>
            <w:r>
              <w:rPr>
                <w:rStyle w:val="normaltextrun"/>
                <w:rFonts w:ascii="Calibri" w:hAnsi="Calibri" w:cs="Calibri"/>
                <w:color w:val="000000"/>
                <w:shd w:val="clear" w:color="auto" w:fill="FFFFFF"/>
              </w:rPr>
              <w:t xml:space="preserve"> projects assist users in capturing data either from a sample or, in the case of lower volume and/or high resourced facilities, all persons delivering a live infant. These projects often require simple modification to deactivate (hide) fields if you do not sample every race/ethnicity category and payor category. See the </w:t>
            </w:r>
            <w:hyperlink w:tgtFrame="_blank" w:history="1" r:id="rId10">
              <w:r>
                <w:rPr>
                  <w:rStyle w:val="normaltextrun"/>
                  <w:rFonts w:ascii="Calibri" w:hAnsi="Calibri" w:cs="Calibri"/>
                  <w:color w:val="0563C1"/>
                  <w:u w:val="single"/>
                  <w:shd w:val="clear" w:color="auto" w:fill="FFFFFF"/>
                </w:rPr>
                <w:t>AIM Sampling Excel Workbook</w:t>
              </w:r>
            </w:hyperlink>
            <w:r>
              <w:rPr>
                <w:rStyle w:val="normaltextrun"/>
                <w:rFonts w:ascii="Calibri" w:hAnsi="Calibri" w:cs="Calibri"/>
                <w:color w:val="000000"/>
                <w:shd w:val="clear" w:color="auto" w:fill="FFFFFF"/>
              </w:rPr>
              <w:t xml:space="preserve"> for details on how to establish your categories.</w:t>
            </w:r>
            <w:r>
              <w:rPr>
                <w:rStyle w:val="eop"/>
                <w:rFonts w:ascii="Calibri" w:hAnsi="Calibri" w:cs="Calibri"/>
                <w:color w:val="000000"/>
                <w:shd w:val="clear" w:color="auto" w:fill="FFFFFF"/>
              </w:rPr>
              <w:t> </w:t>
            </w:r>
          </w:p>
        </w:tc>
      </w:tr>
    </w:tbl>
    <w:p w:rsidR="0002211A" w:rsidP="4E77F023" w:rsidRDefault="0002211A" w14:paraId="50E1C558" w14:textId="77777777"/>
    <w:p w:rsidR="348C3312" w:rsidP="4E77F023" w:rsidRDefault="348C3312" w14:paraId="69B539DF" w14:textId="4284DB93">
      <w:pPr>
        <w:rPr>
          <w:i/>
          <w:iCs/>
          <w:u w:val="single"/>
        </w:rPr>
      </w:pPr>
      <w:proofErr w:type="spellStart"/>
      <w:r w:rsidRPr="4E77F023">
        <w:rPr>
          <w:i/>
          <w:iCs/>
          <w:u w:val="single"/>
        </w:rPr>
        <w:t>ChangeLog</w:t>
      </w:r>
      <w:proofErr w:type="spellEnd"/>
    </w:p>
    <w:tbl>
      <w:tblPr>
        <w:tblStyle w:val="TableGrid"/>
        <w:tblW w:w="0" w:type="auto"/>
        <w:tblLayout w:type="fixed"/>
        <w:tblLook w:val="06A0" w:firstRow="1" w:lastRow="0" w:firstColumn="1" w:lastColumn="0" w:noHBand="1" w:noVBand="1"/>
      </w:tblPr>
      <w:tblGrid>
        <w:gridCol w:w="1410"/>
        <w:gridCol w:w="10740"/>
        <w:gridCol w:w="2250"/>
      </w:tblGrid>
      <w:tr w:rsidR="4E77F023" w:rsidTr="4E77F023" w14:paraId="289DDFD5" w14:textId="77777777">
        <w:trPr>
          <w:trHeight w:val="300"/>
        </w:trPr>
        <w:tc>
          <w:tcPr>
            <w:tcW w:w="1410" w:type="dxa"/>
          </w:tcPr>
          <w:p w:rsidR="348C3312" w:rsidP="4E77F023" w:rsidRDefault="348C3312" w14:paraId="78666293" w14:textId="7E658736">
            <w:pPr>
              <w:jc w:val="center"/>
              <w:rPr>
                <w:b/>
                <w:bCs/>
              </w:rPr>
            </w:pPr>
            <w:r w:rsidRPr="4E77F023">
              <w:rPr>
                <w:b/>
                <w:bCs/>
              </w:rPr>
              <w:lastRenderedPageBreak/>
              <w:t>Date</w:t>
            </w:r>
          </w:p>
        </w:tc>
        <w:tc>
          <w:tcPr>
            <w:tcW w:w="10740" w:type="dxa"/>
          </w:tcPr>
          <w:p w:rsidR="348C3312" w:rsidP="4E77F023" w:rsidRDefault="348C3312" w14:paraId="0EF58858" w14:textId="5BD47A10">
            <w:pPr>
              <w:rPr>
                <w:b/>
                <w:bCs/>
              </w:rPr>
            </w:pPr>
            <w:r w:rsidRPr="4E77F023">
              <w:rPr>
                <w:b/>
                <w:bCs/>
              </w:rPr>
              <w:t>Description</w:t>
            </w:r>
          </w:p>
        </w:tc>
        <w:tc>
          <w:tcPr>
            <w:tcW w:w="2250" w:type="dxa"/>
          </w:tcPr>
          <w:p w:rsidR="348C3312" w:rsidP="4E77F023" w:rsidRDefault="348C3312" w14:paraId="28C67223" w14:textId="0B42B7E4">
            <w:pPr>
              <w:jc w:val="center"/>
              <w:rPr>
                <w:b/>
                <w:bCs/>
              </w:rPr>
            </w:pPr>
            <w:r w:rsidRPr="4E77F023">
              <w:rPr>
                <w:b/>
                <w:bCs/>
              </w:rPr>
              <w:t>Version Increment</w:t>
            </w:r>
          </w:p>
        </w:tc>
      </w:tr>
      <w:tr w:rsidR="4E77F023" w:rsidTr="4E77F023" w14:paraId="773615B4" w14:textId="77777777">
        <w:trPr>
          <w:trHeight w:val="300"/>
        </w:trPr>
        <w:tc>
          <w:tcPr>
            <w:tcW w:w="1410" w:type="dxa"/>
          </w:tcPr>
          <w:p w:rsidR="6C1CB9DB" w:rsidP="4E77F023" w:rsidRDefault="6C1CB9DB" w14:paraId="51C47F2E" w14:textId="7D43A9B2">
            <w:pPr>
              <w:jc w:val="center"/>
            </w:pPr>
            <w:r>
              <w:t>2/5</w:t>
            </w:r>
            <w:r w:rsidR="348C3312">
              <w:t>/2024</w:t>
            </w:r>
          </w:p>
        </w:tc>
        <w:tc>
          <w:tcPr>
            <w:tcW w:w="10740" w:type="dxa"/>
          </w:tcPr>
          <w:p w:rsidR="348C3312" w:rsidP="4E77F023" w:rsidRDefault="348C3312" w14:paraId="4FE83A6E" w14:textId="286023D2">
            <w:r>
              <w:t>ReadMe document finalized</w:t>
            </w:r>
          </w:p>
        </w:tc>
        <w:tc>
          <w:tcPr>
            <w:tcW w:w="2250" w:type="dxa"/>
          </w:tcPr>
          <w:p w:rsidR="348C3312" w:rsidP="4E77F023" w:rsidRDefault="348C3312" w14:paraId="24818176" w14:textId="48D1D079">
            <w:pPr>
              <w:jc w:val="center"/>
            </w:pPr>
            <w:r>
              <w:t>1.0</w:t>
            </w:r>
          </w:p>
        </w:tc>
      </w:tr>
      <w:tr w:rsidR="4E77F023" w:rsidTr="4E77F023" w14:paraId="057FCCB6" w14:textId="77777777">
        <w:trPr>
          <w:trHeight w:val="300"/>
        </w:trPr>
        <w:tc>
          <w:tcPr>
            <w:tcW w:w="1410" w:type="dxa"/>
          </w:tcPr>
          <w:p w:rsidR="4E77F023" w:rsidP="4E77F023" w:rsidRDefault="4E77F023" w14:paraId="60CA5717" w14:textId="56BC02F5">
            <w:pPr>
              <w:jc w:val="center"/>
            </w:pPr>
          </w:p>
        </w:tc>
        <w:tc>
          <w:tcPr>
            <w:tcW w:w="10740" w:type="dxa"/>
          </w:tcPr>
          <w:p w:rsidR="4E77F023" w:rsidP="4E77F023" w:rsidRDefault="4E77F023" w14:paraId="21235BCB" w14:textId="56BC02F5"/>
        </w:tc>
        <w:tc>
          <w:tcPr>
            <w:tcW w:w="2250" w:type="dxa"/>
          </w:tcPr>
          <w:p w:rsidR="4E77F023" w:rsidP="4E77F023" w:rsidRDefault="4E77F023" w14:paraId="5770192D" w14:textId="56BC02F5">
            <w:pPr>
              <w:jc w:val="center"/>
            </w:pPr>
          </w:p>
        </w:tc>
      </w:tr>
      <w:tr w:rsidR="4E77F023" w:rsidTr="4E77F023" w14:paraId="250207AF" w14:textId="77777777">
        <w:trPr>
          <w:trHeight w:val="300"/>
        </w:trPr>
        <w:tc>
          <w:tcPr>
            <w:tcW w:w="1410" w:type="dxa"/>
          </w:tcPr>
          <w:p w:rsidR="4E77F023" w:rsidP="4E77F023" w:rsidRDefault="4E77F023" w14:paraId="3585B688" w14:textId="56BC02F5">
            <w:pPr>
              <w:jc w:val="center"/>
            </w:pPr>
          </w:p>
        </w:tc>
        <w:tc>
          <w:tcPr>
            <w:tcW w:w="10740" w:type="dxa"/>
          </w:tcPr>
          <w:p w:rsidR="4E77F023" w:rsidP="4E77F023" w:rsidRDefault="4E77F023" w14:paraId="6A034512" w14:textId="56BC02F5"/>
        </w:tc>
        <w:tc>
          <w:tcPr>
            <w:tcW w:w="2250" w:type="dxa"/>
          </w:tcPr>
          <w:p w:rsidR="4E77F023" w:rsidP="4E77F023" w:rsidRDefault="4E77F023" w14:paraId="14ED9397" w14:textId="56BC02F5">
            <w:pPr>
              <w:jc w:val="center"/>
            </w:pPr>
          </w:p>
        </w:tc>
      </w:tr>
      <w:tr w:rsidR="4E77F023" w:rsidTr="4E77F023" w14:paraId="15589E6B" w14:textId="77777777">
        <w:trPr>
          <w:trHeight w:val="300"/>
        </w:trPr>
        <w:tc>
          <w:tcPr>
            <w:tcW w:w="1410" w:type="dxa"/>
          </w:tcPr>
          <w:p w:rsidR="4E77F023" w:rsidP="4E77F023" w:rsidRDefault="4E77F023" w14:paraId="197D12CF" w14:textId="56BC02F5">
            <w:pPr>
              <w:jc w:val="center"/>
            </w:pPr>
          </w:p>
        </w:tc>
        <w:tc>
          <w:tcPr>
            <w:tcW w:w="10740" w:type="dxa"/>
          </w:tcPr>
          <w:p w:rsidR="4E77F023" w:rsidP="4E77F023" w:rsidRDefault="4E77F023" w14:paraId="66BD54D6" w14:textId="56BC02F5"/>
        </w:tc>
        <w:tc>
          <w:tcPr>
            <w:tcW w:w="2250" w:type="dxa"/>
          </w:tcPr>
          <w:p w:rsidR="4E77F023" w:rsidP="4E77F023" w:rsidRDefault="4E77F023" w14:paraId="62DE033A" w14:textId="56BC02F5">
            <w:pPr>
              <w:jc w:val="center"/>
            </w:pPr>
          </w:p>
        </w:tc>
      </w:tr>
      <w:tr w:rsidR="4E77F023" w:rsidTr="4E77F023" w14:paraId="5FE36BDF" w14:textId="77777777">
        <w:trPr>
          <w:trHeight w:val="300"/>
        </w:trPr>
        <w:tc>
          <w:tcPr>
            <w:tcW w:w="1410" w:type="dxa"/>
          </w:tcPr>
          <w:p w:rsidR="4E77F023" w:rsidP="4E77F023" w:rsidRDefault="4E77F023" w14:paraId="37890D68" w14:textId="56BC02F5">
            <w:pPr>
              <w:jc w:val="center"/>
            </w:pPr>
          </w:p>
        </w:tc>
        <w:tc>
          <w:tcPr>
            <w:tcW w:w="10740" w:type="dxa"/>
          </w:tcPr>
          <w:p w:rsidR="4E77F023" w:rsidP="4E77F023" w:rsidRDefault="4E77F023" w14:paraId="31D7D9C9" w14:textId="56BC02F5"/>
        </w:tc>
        <w:tc>
          <w:tcPr>
            <w:tcW w:w="2250" w:type="dxa"/>
          </w:tcPr>
          <w:p w:rsidR="4E77F023" w:rsidP="4E77F023" w:rsidRDefault="4E77F023" w14:paraId="2D5F8A56" w14:textId="56BC02F5">
            <w:pPr>
              <w:jc w:val="center"/>
            </w:pPr>
          </w:p>
        </w:tc>
      </w:tr>
      <w:tr w:rsidR="4E77F023" w:rsidTr="4E77F023" w14:paraId="5D019DB0" w14:textId="77777777">
        <w:trPr>
          <w:trHeight w:val="300"/>
        </w:trPr>
        <w:tc>
          <w:tcPr>
            <w:tcW w:w="1410" w:type="dxa"/>
          </w:tcPr>
          <w:p w:rsidR="4E77F023" w:rsidP="4E77F023" w:rsidRDefault="4E77F023" w14:paraId="2A34186E" w14:textId="56BC02F5">
            <w:pPr>
              <w:jc w:val="center"/>
            </w:pPr>
          </w:p>
        </w:tc>
        <w:tc>
          <w:tcPr>
            <w:tcW w:w="10740" w:type="dxa"/>
          </w:tcPr>
          <w:p w:rsidR="4E77F023" w:rsidP="4E77F023" w:rsidRDefault="4E77F023" w14:paraId="7738EBE0" w14:textId="56BC02F5"/>
        </w:tc>
        <w:tc>
          <w:tcPr>
            <w:tcW w:w="2250" w:type="dxa"/>
          </w:tcPr>
          <w:p w:rsidR="4E77F023" w:rsidP="4E77F023" w:rsidRDefault="4E77F023" w14:paraId="4B2DFA2C" w14:textId="56BC02F5">
            <w:pPr>
              <w:jc w:val="center"/>
            </w:pPr>
          </w:p>
        </w:tc>
      </w:tr>
      <w:tr w:rsidR="4E77F023" w:rsidTr="4E77F023" w14:paraId="6CB4F44F" w14:textId="77777777">
        <w:trPr>
          <w:trHeight w:val="300"/>
        </w:trPr>
        <w:tc>
          <w:tcPr>
            <w:tcW w:w="1410" w:type="dxa"/>
          </w:tcPr>
          <w:p w:rsidR="4E77F023" w:rsidP="4E77F023" w:rsidRDefault="4E77F023" w14:paraId="4ED238E5" w14:textId="56BC02F5">
            <w:pPr>
              <w:jc w:val="center"/>
            </w:pPr>
          </w:p>
        </w:tc>
        <w:tc>
          <w:tcPr>
            <w:tcW w:w="10740" w:type="dxa"/>
          </w:tcPr>
          <w:p w:rsidR="4E77F023" w:rsidP="4E77F023" w:rsidRDefault="4E77F023" w14:paraId="2FF19E54" w14:textId="56BC02F5"/>
        </w:tc>
        <w:tc>
          <w:tcPr>
            <w:tcW w:w="2250" w:type="dxa"/>
          </w:tcPr>
          <w:p w:rsidR="4E77F023" w:rsidP="4E77F023" w:rsidRDefault="4E77F023" w14:paraId="4555A649" w14:textId="56BC02F5">
            <w:pPr>
              <w:jc w:val="center"/>
            </w:pPr>
          </w:p>
        </w:tc>
      </w:tr>
    </w:tbl>
    <w:p w:rsidR="4E77F023" w:rsidP="4E77F023" w:rsidRDefault="4E77F023" w14:paraId="474F83CF" w14:textId="0585E2F2"/>
    <w:sectPr w:rsidR="4E77F023" w:rsidSect="00990620">
      <w:headerReference w:type="default" r:id="rId11"/>
      <w:footerReference w:type="default" r:id="rId12"/>
      <w:pgSz w:w="15840" w:h="12240" w:orient="landscape"/>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990620" w:rsidRDefault="00990620" w14:paraId="0BC00A44" w14:textId="77777777">
      <w:pPr>
        <w:spacing w:after="0" w:line="240" w:lineRule="auto"/>
      </w:pPr>
      <w:r>
        <w:separator/>
      </w:r>
    </w:p>
  </w:endnote>
  <w:endnote w:type="continuationSeparator" w:id="0">
    <w:p w:rsidR="00990620" w:rsidRDefault="00990620" w14:paraId="51C7C8F7"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4800"/>
      <w:gridCol w:w="4800"/>
      <w:gridCol w:w="4800"/>
    </w:tblGrid>
    <w:tr w:rsidR="4E77F023" w:rsidTr="4E77F023" w14:paraId="71F75F16" w14:textId="77777777">
      <w:trPr>
        <w:trHeight w:val="300"/>
      </w:trPr>
      <w:tc>
        <w:tcPr>
          <w:tcW w:w="4800" w:type="dxa"/>
        </w:tcPr>
        <w:p w:rsidR="4E77F023" w:rsidP="4E77F023" w:rsidRDefault="4E77F023" w14:paraId="5F2D250E" w14:textId="02F91459">
          <w:pPr>
            <w:pStyle w:val="Header"/>
            <w:ind w:left="-115"/>
          </w:pPr>
        </w:p>
      </w:tc>
      <w:tc>
        <w:tcPr>
          <w:tcW w:w="4800" w:type="dxa"/>
        </w:tcPr>
        <w:p w:rsidR="4E77F023" w:rsidP="4E77F023" w:rsidRDefault="4E77F023" w14:paraId="1BED45B3" w14:textId="365A15DC">
          <w:pPr>
            <w:pStyle w:val="Header"/>
            <w:jc w:val="center"/>
          </w:pPr>
        </w:p>
      </w:tc>
      <w:tc>
        <w:tcPr>
          <w:tcW w:w="4800" w:type="dxa"/>
        </w:tcPr>
        <w:p w:rsidR="4E77F023" w:rsidP="4E77F023" w:rsidRDefault="4E77F023" w14:paraId="7D59F10B" w14:textId="2995DE36">
          <w:pPr>
            <w:pStyle w:val="Header"/>
            <w:ind w:right="-115"/>
            <w:jc w:val="right"/>
          </w:pPr>
        </w:p>
      </w:tc>
    </w:tr>
  </w:tbl>
  <w:p w:rsidR="4E77F023" w:rsidP="4E77F023" w:rsidRDefault="4E77F023" w14:paraId="6F87512D" w14:textId="52A3DFD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990620" w:rsidRDefault="00990620" w14:paraId="2BF08905" w14:textId="77777777">
      <w:pPr>
        <w:spacing w:after="0" w:line="240" w:lineRule="auto"/>
      </w:pPr>
      <w:r>
        <w:separator/>
      </w:r>
    </w:p>
  </w:footnote>
  <w:footnote w:type="continuationSeparator" w:id="0">
    <w:p w:rsidR="00990620" w:rsidRDefault="00990620" w14:paraId="3BAB544C"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4800"/>
      <w:gridCol w:w="4800"/>
    </w:tblGrid>
    <w:tr w:rsidR="4E77F023" w:rsidTr="4E77F023" w14:paraId="193B6F1E" w14:textId="77777777">
      <w:trPr>
        <w:trHeight w:val="300"/>
      </w:trPr>
      <w:tc>
        <w:tcPr>
          <w:tcW w:w="4800" w:type="dxa"/>
        </w:tcPr>
        <w:p w:rsidR="4E77F023" w:rsidP="4E77F023" w:rsidRDefault="4E77F023" w14:paraId="767C479F" w14:textId="4BA651AC">
          <w:pPr>
            <w:pStyle w:val="Header"/>
            <w:jc w:val="center"/>
          </w:pPr>
        </w:p>
      </w:tc>
      <w:tc>
        <w:tcPr>
          <w:tcW w:w="4800" w:type="dxa"/>
        </w:tcPr>
        <w:p w:rsidR="4E77F023" w:rsidP="4E77F023" w:rsidRDefault="4E77F023" w14:paraId="237E41FF" w14:textId="7D5A34E4">
          <w:pPr>
            <w:pStyle w:val="Header"/>
            <w:ind w:left="-115"/>
            <w:jc w:val="right"/>
          </w:pPr>
          <w:r>
            <w:t xml:space="preserve">AIM </w:t>
          </w:r>
          <w:r w:rsidR="00A479B6">
            <w:t>PMHC</w:t>
          </w:r>
          <w:r>
            <w:t xml:space="preserve"> </w:t>
          </w:r>
          <w:proofErr w:type="spellStart"/>
          <w:r>
            <w:t>REDCap</w:t>
          </w:r>
          <w:proofErr w:type="spellEnd"/>
          <w:r>
            <w:t xml:space="preserve"> ReadMe version 1.0</w:t>
          </w:r>
        </w:p>
      </w:tc>
    </w:tr>
  </w:tbl>
  <w:p w:rsidR="4E77F023" w:rsidP="4E77F023" w:rsidRDefault="4E77F023" w14:paraId="77E6D5B8" w14:textId="5292B153">
    <w:pPr>
      <w:pStyle w:val="Header"/>
    </w:pPr>
  </w:p>
</w:hdr>
</file>

<file path=word/intelligence2.xml><?xml version="1.0" encoding="utf-8"?>
<int2:intelligence xmlns:int2="http://schemas.microsoft.com/office/intelligence/2020/intelligence" xmlns:oel="http://schemas.microsoft.com/office/2019/extlst">
  <int2:observations>
    <int2:textHash int2:hashCode="/+JOQybSsfr5+5" int2:id="FuzhPQIW">
      <int2:state int2:value="Rejected" int2:type="AugLoop_Text_Critique"/>
    </int2:textHash>
    <int2:textHash int2:hashCode="zpK6cPGTfkjav/" int2:id="x9iOgUGL">
      <int2:state int2:value="Rejected" int2:type="AugLoop_Text_Critique"/>
    </int2:textHash>
    <int2:bookmark int2:bookmarkName="_Int_q5j4UGp5" int2:invalidationBookmarkName="" int2:hashCode="G/WzxjWenoOHdm" int2:id="DL2zm1j7">
      <int2:state int2:value="Rejected" int2:type="AugLoop_Text_Critique"/>
    </int2:bookmark>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9E6433"/>
    <w:multiLevelType w:val="hybridMultilevel"/>
    <w:tmpl w:val="8D5C884E"/>
    <w:lvl w:ilvl="0" w:tplc="8E40B4E8">
      <w:start w:val="1"/>
      <w:numFmt w:val="bullet"/>
      <w:lvlText w:val=""/>
      <w:lvlJc w:val="left"/>
      <w:pPr>
        <w:ind w:left="720" w:hanging="360"/>
      </w:pPr>
      <w:rPr>
        <w:rFonts w:hint="default" w:ascii="Symbol" w:hAnsi="Symbol"/>
      </w:rPr>
    </w:lvl>
    <w:lvl w:ilvl="1" w:tplc="BC3CE66C">
      <w:start w:val="1"/>
      <w:numFmt w:val="bullet"/>
      <w:lvlText w:val="o"/>
      <w:lvlJc w:val="left"/>
      <w:pPr>
        <w:ind w:left="1440" w:hanging="360"/>
      </w:pPr>
      <w:rPr>
        <w:rFonts w:hint="default" w:ascii="Courier New" w:hAnsi="Courier New"/>
      </w:rPr>
    </w:lvl>
    <w:lvl w:ilvl="2" w:tplc="43DE1040">
      <w:start w:val="1"/>
      <w:numFmt w:val="bullet"/>
      <w:lvlText w:val=""/>
      <w:lvlJc w:val="left"/>
      <w:pPr>
        <w:ind w:left="2160" w:hanging="360"/>
      </w:pPr>
      <w:rPr>
        <w:rFonts w:hint="default" w:ascii="Wingdings" w:hAnsi="Wingdings"/>
      </w:rPr>
    </w:lvl>
    <w:lvl w:ilvl="3" w:tplc="C566965C">
      <w:start w:val="1"/>
      <w:numFmt w:val="bullet"/>
      <w:lvlText w:val=""/>
      <w:lvlJc w:val="left"/>
      <w:pPr>
        <w:ind w:left="2880" w:hanging="360"/>
      </w:pPr>
      <w:rPr>
        <w:rFonts w:hint="default" w:ascii="Symbol" w:hAnsi="Symbol"/>
      </w:rPr>
    </w:lvl>
    <w:lvl w:ilvl="4" w:tplc="B85ACF36">
      <w:start w:val="1"/>
      <w:numFmt w:val="bullet"/>
      <w:lvlText w:val="o"/>
      <w:lvlJc w:val="left"/>
      <w:pPr>
        <w:ind w:left="3600" w:hanging="360"/>
      </w:pPr>
      <w:rPr>
        <w:rFonts w:hint="default" w:ascii="Courier New" w:hAnsi="Courier New"/>
      </w:rPr>
    </w:lvl>
    <w:lvl w:ilvl="5" w:tplc="037292EC">
      <w:start w:val="1"/>
      <w:numFmt w:val="bullet"/>
      <w:lvlText w:val=""/>
      <w:lvlJc w:val="left"/>
      <w:pPr>
        <w:ind w:left="4320" w:hanging="360"/>
      </w:pPr>
      <w:rPr>
        <w:rFonts w:hint="default" w:ascii="Wingdings" w:hAnsi="Wingdings"/>
      </w:rPr>
    </w:lvl>
    <w:lvl w:ilvl="6" w:tplc="1638DC8C">
      <w:start w:val="1"/>
      <w:numFmt w:val="bullet"/>
      <w:lvlText w:val=""/>
      <w:lvlJc w:val="left"/>
      <w:pPr>
        <w:ind w:left="5040" w:hanging="360"/>
      </w:pPr>
      <w:rPr>
        <w:rFonts w:hint="default" w:ascii="Symbol" w:hAnsi="Symbol"/>
      </w:rPr>
    </w:lvl>
    <w:lvl w:ilvl="7" w:tplc="77C89EF6">
      <w:start w:val="1"/>
      <w:numFmt w:val="bullet"/>
      <w:lvlText w:val="o"/>
      <w:lvlJc w:val="left"/>
      <w:pPr>
        <w:ind w:left="5760" w:hanging="360"/>
      </w:pPr>
      <w:rPr>
        <w:rFonts w:hint="default" w:ascii="Courier New" w:hAnsi="Courier New"/>
      </w:rPr>
    </w:lvl>
    <w:lvl w:ilvl="8" w:tplc="EA4AB276">
      <w:start w:val="1"/>
      <w:numFmt w:val="bullet"/>
      <w:lvlText w:val=""/>
      <w:lvlJc w:val="left"/>
      <w:pPr>
        <w:ind w:left="6480" w:hanging="360"/>
      </w:pPr>
      <w:rPr>
        <w:rFonts w:hint="default" w:ascii="Wingdings" w:hAnsi="Wingdings"/>
      </w:rPr>
    </w:lvl>
  </w:abstractNum>
  <w:abstractNum w:abstractNumId="1" w15:restartNumberingAfterBreak="0">
    <w:nsid w:val="32232D43"/>
    <w:multiLevelType w:val="hybridMultilevel"/>
    <w:tmpl w:val="9676C2A4"/>
    <w:lvl w:ilvl="0" w:tplc="A34AD468">
      <w:start w:val="1"/>
      <w:numFmt w:val="decimal"/>
      <w:lvlText w:val="%1."/>
      <w:lvlJc w:val="left"/>
      <w:pPr>
        <w:ind w:left="720" w:hanging="360"/>
      </w:pPr>
    </w:lvl>
    <w:lvl w:ilvl="1" w:tplc="35601808">
      <w:start w:val="1"/>
      <w:numFmt w:val="lowerLetter"/>
      <w:lvlText w:val="%2."/>
      <w:lvlJc w:val="left"/>
      <w:pPr>
        <w:ind w:left="1440" w:hanging="360"/>
      </w:pPr>
    </w:lvl>
    <w:lvl w:ilvl="2" w:tplc="5F4696E8">
      <w:start w:val="1"/>
      <w:numFmt w:val="lowerRoman"/>
      <w:lvlText w:val="%3."/>
      <w:lvlJc w:val="right"/>
      <w:pPr>
        <w:ind w:left="2160" w:hanging="180"/>
      </w:pPr>
    </w:lvl>
    <w:lvl w:ilvl="3" w:tplc="C60672D8">
      <w:start w:val="1"/>
      <w:numFmt w:val="decimal"/>
      <w:lvlText w:val="%4."/>
      <w:lvlJc w:val="left"/>
      <w:pPr>
        <w:ind w:left="2880" w:hanging="360"/>
      </w:pPr>
    </w:lvl>
    <w:lvl w:ilvl="4" w:tplc="3D6A6FDA">
      <w:start w:val="1"/>
      <w:numFmt w:val="lowerLetter"/>
      <w:lvlText w:val="%5."/>
      <w:lvlJc w:val="left"/>
      <w:pPr>
        <w:ind w:left="3600" w:hanging="360"/>
      </w:pPr>
    </w:lvl>
    <w:lvl w:ilvl="5" w:tplc="7A963B64">
      <w:start w:val="1"/>
      <w:numFmt w:val="lowerRoman"/>
      <w:lvlText w:val="%6."/>
      <w:lvlJc w:val="right"/>
      <w:pPr>
        <w:ind w:left="4320" w:hanging="180"/>
      </w:pPr>
    </w:lvl>
    <w:lvl w:ilvl="6" w:tplc="CC069B86">
      <w:start w:val="1"/>
      <w:numFmt w:val="decimal"/>
      <w:lvlText w:val="%7."/>
      <w:lvlJc w:val="left"/>
      <w:pPr>
        <w:ind w:left="5040" w:hanging="360"/>
      </w:pPr>
    </w:lvl>
    <w:lvl w:ilvl="7" w:tplc="E6CA515E">
      <w:start w:val="1"/>
      <w:numFmt w:val="lowerLetter"/>
      <w:lvlText w:val="%8."/>
      <w:lvlJc w:val="left"/>
      <w:pPr>
        <w:ind w:left="5760" w:hanging="360"/>
      </w:pPr>
    </w:lvl>
    <w:lvl w:ilvl="8" w:tplc="D4DC90B8">
      <w:start w:val="1"/>
      <w:numFmt w:val="lowerRoman"/>
      <w:lvlText w:val="%9."/>
      <w:lvlJc w:val="right"/>
      <w:pPr>
        <w:ind w:left="6480" w:hanging="180"/>
      </w:pPr>
    </w:lvl>
  </w:abstractNum>
  <w:abstractNum w:abstractNumId="2" w15:restartNumberingAfterBreak="0">
    <w:nsid w:val="3A07CDF1"/>
    <w:multiLevelType w:val="hybridMultilevel"/>
    <w:tmpl w:val="5E569224"/>
    <w:lvl w:ilvl="0" w:tplc="0CFA29E0">
      <w:start w:val="1"/>
      <w:numFmt w:val="bullet"/>
      <w:lvlText w:val=""/>
      <w:lvlJc w:val="left"/>
      <w:pPr>
        <w:ind w:left="720" w:hanging="360"/>
      </w:pPr>
      <w:rPr>
        <w:rFonts w:hint="default" w:ascii="Wingdings" w:hAnsi="Wingdings"/>
      </w:rPr>
    </w:lvl>
    <w:lvl w:ilvl="1" w:tplc="B9BA9C7C">
      <w:start w:val="1"/>
      <w:numFmt w:val="bullet"/>
      <w:lvlText w:val="o"/>
      <w:lvlJc w:val="left"/>
      <w:pPr>
        <w:ind w:left="1440" w:hanging="360"/>
      </w:pPr>
      <w:rPr>
        <w:rFonts w:hint="default" w:ascii="Courier New" w:hAnsi="Courier New"/>
      </w:rPr>
    </w:lvl>
    <w:lvl w:ilvl="2" w:tplc="CC4028AE">
      <w:start w:val="1"/>
      <w:numFmt w:val="bullet"/>
      <w:lvlText w:val=""/>
      <w:lvlJc w:val="left"/>
      <w:pPr>
        <w:ind w:left="2160" w:hanging="360"/>
      </w:pPr>
      <w:rPr>
        <w:rFonts w:hint="default" w:ascii="Wingdings" w:hAnsi="Wingdings"/>
      </w:rPr>
    </w:lvl>
    <w:lvl w:ilvl="3" w:tplc="E808322C">
      <w:start w:val="1"/>
      <w:numFmt w:val="bullet"/>
      <w:lvlText w:val=""/>
      <w:lvlJc w:val="left"/>
      <w:pPr>
        <w:ind w:left="2880" w:hanging="360"/>
      </w:pPr>
      <w:rPr>
        <w:rFonts w:hint="default" w:ascii="Symbol" w:hAnsi="Symbol"/>
      </w:rPr>
    </w:lvl>
    <w:lvl w:ilvl="4" w:tplc="2904F832">
      <w:start w:val="1"/>
      <w:numFmt w:val="bullet"/>
      <w:lvlText w:val="o"/>
      <w:lvlJc w:val="left"/>
      <w:pPr>
        <w:ind w:left="3600" w:hanging="360"/>
      </w:pPr>
      <w:rPr>
        <w:rFonts w:hint="default" w:ascii="Courier New" w:hAnsi="Courier New"/>
      </w:rPr>
    </w:lvl>
    <w:lvl w:ilvl="5" w:tplc="608429A6">
      <w:start w:val="1"/>
      <w:numFmt w:val="bullet"/>
      <w:lvlText w:val=""/>
      <w:lvlJc w:val="left"/>
      <w:pPr>
        <w:ind w:left="4320" w:hanging="360"/>
      </w:pPr>
      <w:rPr>
        <w:rFonts w:hint="default" w:ascii="Wingdings" w:hAnsi="Wingdings"/>
      </w:rPr>
    </w:lvl>
    <w:lvl w:ilvl="6" w:tplc="4268DBBE">
      <w:start w:val="1"/>
      <w:numFmt w:val="bullet"/>
      <w:lvlText w:val=""/>
      <w:lvlJc w:val="left"/>
      <w:pPr>
        <w:ind w:left="5040" w:hanging="360"/>
      </w:pPr>
      <w:rPr>
        <w:rFonts w:hint="default" w:ascii="Symbol" w:hAnsi="Symbol"/>
      </w:rPr>
    </w:lvl>
    <w:lvl w:ilvl="7" w:tplc="833655C8">
      <w:start w:val="1"/>
      <w:numFmt w:val="bullet"/>
      <w:lvlText w:val="o"/>
      <w:lvlJc w:val="left"/>
      <w:pPr>
        <w:ind w:left="5760" w:hanging="360"/>
      </w:pPr>
      <w:rPr>
        <w:rFonts w:hint="default" w:ascii="Courier New" w:hAnsi="Courier New"/>
      </w:rPr>
    </w:lvl>
    <w:lvl w:ilvl="8" w:tplc="33A6D332">
      <w:start w:val="1"/>
      <w:numFmt w:val="bullet"/>
      <w:lvlText w:val=""/>
      <w:lvlJc w:val="left"/>
      <w:pPr>
        <w:ind w:left="6480" w:hanging="360"/>
      </w:pPr>
      <w:rPr>
        <w:rFonts w:hint="default" w:ascii="Wingdings" w:hAnsi="Wingdings"/>
      </w:rPr>
    </w:lvl>
  </w:abstractNum>
  <w:abstractNum w:abstractNumId="3" w15:restartNumberingAfterBreak="0">
    <w:nsid w:val="5AB31C98"/>
    <w:multiLevelType w:val="hybridMultilevel"/>
    <w:tmpl w:val="D1AA077C"/>
    <w:lvl w:ilvl="0" w:tplc="6BEEEEA4">
      <w:start w:val="1"/>
      <w:numFmt w:val="decimal"/>
      <w:lvlText w:val="%1."/>
      <w:lvlJc w:val="left"/>
      <w:pPr>
        <w:ind w:left="720" w:hanging="360"/>
      </w:pPr>
    </w:lvl>
    <w:lvl w:ilvl="1" w:tplc="B1208F04">
      <w:start w:val="1"/>
      <w:numFmt w:val="lowerLetter"/>
      <w:lvlText w:val="%2."/>
      <w:lvlJc w:val="left"/>
      <w:pPr>
        <w:ind w:left="1440" w:hanging="360"/>
      </w:pPr>
    </w:lvl>
    <w:lvl w:ilvl="2" w:tplc="FB3CCC2C">
      <w:start w:val="1"/>
      <w:numFmt w:val="lowerRoman"/>
      <w:lvlText w:val="%3."/>
      <w:lvlJc w:val="right"/>
      <w:pPr>
        <w:ind w:left="2160" w:hanging="180"/>
      </w:pPr>
    </w:lvl>
    <w:lvl w:ilvl="3" w:tplc="389C4014">
      <w:start w:val="1"/>
      <w:numFmt w:val="decimal"/>
      <w:lvlText w:val="%4."/>
      <w:lvlJc w:val="left"/>
      <w:pPr>
        <w:ind w:left="2880" w:hanging="360"/>
      </w:pPr>
    </w:lvl>
    <w:lvl w:ilvl="4" w:tplc="8CC2604A">
      <w:start w:val="1"/>
      <w:numFmt w:val="lowerLetter"/>
      <w:lvlText w:val="%5."/>
      <w:lvlJc w:val="left"/>
      <w:pPr>
        <w:ind w:left="3600" w:hanging="360"/>
      </w:pPr>
    </w:lvl>
    <w:lvl w:ilvl="5" w:tplc="713A4DF6">
      <w:start w:val="1"/>
      <w:numFmt w:val="lowerRoman"/>
      <w:lvlText w:val="%6."/>
      <w:lvlJc w:val="right"/>
      <w:pPr>
        <w:ind w:left="4320" w:hanging="180"/>
      </w:pPr>
    </w:lvl>
    <w:lvl w:ilvl="6" w:tplc="5B040D1A">
      <w:start w:val="1"/>
      <w:numFmt w:val="decimal"/>
      <w:lvlText w:val="%7."/>
      <w:lvlJc w:val="left"/>
      <w:pPr>
        <w:ind w:left="5040" w:hanging="360"/>
      </w:pPr>
    </w:lvl>
    <w:lvl w:ilvl="7" w:tplc="E0BAD450">
      <w:start w:val="1"/>
      <w:numFmt w:val="lowerLetter"/>
      <w:lvlText w:val="%8."/>
      <w:lvlJc w:val="left"/>
      <w:pPr>
        <w:ind w:left="5760" w:hanging="360"/>
      </w:pPr>
    </w:lvl>
    <w:lvl w:ilvl="8" w:tplc="8FEE22E8">
      <w:start w:val="1"/>
      <w:numFmt w:val="lowerRoman"/>
      <w:lvlText w:val="%9."/>
      <w:lvlJc w:val="right"/>
      <w:pPr>
        <w:ind w:left="6480" w:hanging="180"/>
      </w:pPr>
    </w:lvl>
  </w:abstractNum>
  <w:abstractNum w:abstractNumId="4" w15:restartNumberingAfterBreak="0">
    <w:nsid w:val="6EDF26C4"/>
    <w:multiLevelType w:val="hybridMultilevel"/>
    <w:tmpl w:val="E1EEEA76"/>
    <w:lvl w:ilvl="0" w:tplc="6DF01174">
      <w:start w:val="1"/>
      <w:numFmt w:val="bullet"/>
      <w:lvlText w:val=""/>
      <w:lvlJc w:val="left"/>
      <w:pPr>
        <w:ind w:left="720" w:hanging="360"/>
      </w:pPr>
      <w:rPr>
        <w:rFonts w:hint="default" w:ascii="Symbol" w:hAnsi="Symbol"/>
      </w:rPr>
    </w:lvl>
    <w:lvl w:ilvl="1" w:tplc="CEFE968A">
      <w:start w:val="1"/>
      <w:numFmt w:val="bullet"/>
      <w:lvlText w:val="o"/>
      <w:lvlJc w:val="left"/>
      <w:pPr>
        <w:ind w:left="1440" w:hanging="360"/>
      </w:pPr>
      <w:rPr>
        <w:rFonts w:hint="default" w:ascii="Courier New" w:hAnsi="Courier New"/>
      </w:rPr>
    </w:lvl>
    <w:lvl w:ilvl="2" w:tplc="D14611C6">
      <w:start w:val="1"/>
      <w:numFmt w:val="bullet"/>
      <w:lvlText w:val=""/>
      <w:lvlJc w:val="left"/>
      <w:pPr>
        <w:ind w:left="2160" w:hanging="360"/>
      </w:pPr>
      <w:rPr>
        <w:rFonts w:hint="default" w:ascii="Wingdings" w:hAnsi="Wingdings"/>
      </w:rPr>
    </w:lvl>
    <w:lvl w:ilvl="3" w:tplc="51B067A0">
      <w:start w:val="1"/>
      <w:numFmt w:val="bullet"/>
      <w:lvlText w:val=""/>
      <w:lvlJc w:val="left"/>
      <w:pPr>
        <w:ind w:left="2880" w:hanging="360"/>
      </w:pPr>
      <w:rPr>
        <w:rFonts w:hint="default" w:ascii="Symbol" w:hAnsi="Symbol"/>
      </w:rPr>
    </w:lvl>
    <w:lvl w:ilvl="4" w:tplc="FDA66F56">
      <w:start w:val="1"/>
      <w:numFmt w:val="bullet"/>
      <w:lvlText w:val="o"/>
      <w:lvlJc w:val="left"/>
      <w:pPr>
        <w:ind w:left="3600" w:hanging="360"/>
      </w:pPr>
      <w:rPr>
        <w:rFonts w:hint="default" w:ascii="Courier New" w:hAnsi="Courier New"/>
      </w:rPr>
    </w:lvl>
    <w:lvl w:ilvl="5" w:tplc="AFEC60FC">
      <w:start w:val="1"/>
      <w:numFmt w:val="bullet"/>
      <w:lvlText w:val=""/>
      <w:lvlJc w:val="left"/>
      <w:pPr>
        <w:ind w:left="4320" w:hanging="360"/>
      </w:pPr>
      <w:rPr>
        <w:rFonts w:hint="default" w:ascii="Wingdings" w:hAnsi="Wingdings"/>
      </w:rPr>
    </w:lvl>
    <w:lvl w:ilvl="6" w:tplc="222A0384">
      <w:start w:val="1"/>
      <w:numFmt w:val="bullet"/>
      <w:lvlText w:val=""/>
      <w:lvlJc w:val="left"/>
      <w:pPr>
        <w:ind w:left="5040" w:hanging="360"/>
      </w:pPr>
      <w:rPr>
        <w:rFonts w:hint="default" w:ascii="Symbol" w:hAnsi="Symbol"/>
      </w:rPr>
    </w:lvl>
    <w:lvl w:ilvl="7" w:tplc="29D89894">
      <w:start w:val="1"/>
      <w:numFmt w:val="bullet"/>
      <w:lvlText w:val="o"/>
      <w:lvlJc w:val="left"/>
      <w:pPr>
        <w:ind w:left="5760" w:hanging="360"/>
      </w:pPr>
      <w:rPr>
        <w:rFonts w:hint="default" w:ascii="Courier New" w:hAnsi="Courier New"/>
      </w:rPr>
    </w:lvl>
    <w:lvl w:ilvl="8" w:tplc="EBC8DEA8">
      <w:start w:val="1"/>
      <w:numFmt w:val="bullet"/>
      <w:lvlText w:val=""/>
      <w:lvlJc w:val="left"/>
      <w:pPr>
        <w:ind w:left="6480" w:hanging="360"/>
      </w:pPr>
      <w:rPr>
        <w:rFonts w:hint="default" w:ascii="Wingdings" w:hAnsi="Wingdings"/>
      </w:rPr>
    </w:lvl>
  </w:abstractNum>
  <w:abstractNum w:abstractNumId="5" w15:restartNumberingAfterBreak="0">
    <w:nsid w:val="6F1FEFE3"/>
    <w:multiLevelType w:val="hybridMultilevel"/>
    <w:tmpl w:val="0D5E0ED0"/>
    <w:lvl w:ilvl="0" w:tplc="B108F59A">
      <w:start w:val="1"/>
      <w:numFmt w:val="decimal"/>
      <w:lvlText w:val="%1."/>
      <w:lvlJc w:val="left"/>
      <w:pPr>
        <w:ind w:left="720" w:hanging="360"/>
      </w:pPr>
    </w:lvl>
    <w:lvl w:ilvl="1" w:tplc="BA2CCA6A">
      <w:start w:val="1"/>
      <w:numFmt w:val="lowerLetter"/>
      <w:lvlText w:val="%2."/>
      <w:lvlJc w:val="left"/>
      <w:pPr>
        <w:ind w:left="1440" w:hanging="360"/>
      </w:pPr>
    </w:lvl>
    <w:lvl w:ilvl="2" w:tplc="FA3EC180">
      <w:start w:val="1"/>
      <w:numFmt w:val="lowerRoman"/>
      <w:lvlText w:val="%3."/>
      <w:lvlJc w:val="right"/>
      <w:pPr>
        <w:ind w:left="2160" w:hanging="180"/>
      </w:pPr>
    </w:lvl>
    <w:lvl w:ilvl="3" w:tplc="00CE48CE">
      <w:start w:val="1"/>
      <w:numFmt w:val="decimal"/>
      <w:lvlText w:val="%4."/>
      <w:lvlJc w:val="left"/>
      <w:pPr>
        <w:ind w:left="2880" w:hanging="360"/>
      </w:pPr>
    </w:lvl>
    <w:lvl w:ilvl="4" w:tplc="66624DA8">
      <w:start w:val="1"/>
      <w:numFmt w:val="lowerLetter"/>
      <w:lvlText w:val="%5."/>
      <w:lvlJc w:val="left"/>
      <w:pPr>
        <w:ind w:left="3600" w:hanging="360"/>
      </w:pPr>
    </w:lvl>
    <w:lvl w:ilvl="5" w:tplc="94ECBF6A">
      <w:start w:val="1"/>
      <w:numFmt w:val="lowerRoman"/>
      <w:lvlText w:val="%6."/>
      <w:lvlJc w:val="right"/>
      <w:pPr>
        <w:ind w:left="4320" w:hanging="180"/>
      </w:pPr>
    </w:lvl>
    <w:lvl w:ilvl="6" w:tplc="DD40668C">
      <w:start w:val="1"/>
      <w:numFmt w:val="decimal"/>
      <w:lvlText w:val="%7."/>
      <w:lvlJc w:val="left"/>
      <w:pPr>
        <w:ind w:left="5040" w:hanging="360"/>
      </w:pPr>
    </w:lvl>
    <w:lvl w:ilvl="7" w:tplc="A42A91A0">
      <w:start w:val="1"/>
      <w:numFmt w:val="lowerLetter"/>
      <w:lvlText w:val="%8."/>
      <w:lvlJc w:val="left"/>
      <w:pPr>
        <w:ind w:left="5760" w:hanging="360"/>
      </w:pPr>
    </w:lvl>
    <w:lvl w:ilvl="8" w:tplc="189C860A">
      <w:start w:val="1"/>
      <w:numFmt w:val="lowerRoman"/>
      <w:lvlText w:val="%9."/>
      <w:lvlJc w:val="right"/>
      <w:pPr>
        <w:ind w:left="6480" w:hanging="180"/>
      </w:pPr>
    </w:lvl>
  </w:abstractNum>
  <w:num w:numId="1" w16cid:durableId="1669870465">
    <w:abstractNumId w:val="3"/>
  </w:num>
  <w:num w:numId="2" w16cid:durableId="37974001">
    <w:abstractNumId w:val="1"/>
  </w:num>
  <w:num w:numId="3" w16cid:durableId="716390263">
    <w:abstractNumId w:val="5"/>
  </w:num>
  <w:num w:numId="4" w16cid:durableId="2124107960">
    <w:abstractNumId w:val="4"/>
  </w:num>
  <w:num w:numId="5" w16cid:durableId="610625297">
    <w:abstractNumId w:val="2"/>
  </w:num>
  <w:num w:numId="6" w16cid:durableId="213189218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trackRevisions w:val="false"/>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4ABD"/>
    <w:rsid w:val="0002211A"/>
    <w:rsid w:val="00025AEC"/>
    <w:rsid w:val="000360A4"/>
    <w:rsid w:val="000E4557"/>
    <w:rsid w:val="00106CC0"/>
    <w:rsid w:val="00115C6D"/>
    <w:rsid w:val="0015727E"/>
    <w:rsid w:val="00180A0B"/>
    <w:rsid w:val="001918F6"/>
    <w:rsid w:val="00200836"/>
    <w:rsid w:val="00261CBA"/>
    <w:rsid w:val="002C0708"/>
    <w:rsid w:val="002E06AF"/>
    <w:rsid w:val="00334F56"/>
    <w:rsid w:val="003819DF"/>
    <w:rsid w:val="003A3D48"/>
    <w:rsid w:val="003C790F"/>
    <w:rsid w:val="003D2F26"/>
    <w:rsid w:val="003E582C"/>
    <w:rsid w:val="00437B96"/>
    <w:rsid w:val="00460E12"/>
    <w:rsid w:val="00464150"/>
    <w:rsid w:val="004652CC"/>
    <w:rsid w:val="00486547"/>
    <w:rsid w:val="00497724"/>
    <w:rsid w:val="004C5C99"/>
    <w:rsid w:val="00561940"/>
    <w:rsid w:val="00564B8B"/>
    <w:rsid w:val="005736D7"/>
    <w:rsid w:val="00575F81"/>
    <w:rsid w:val="005B0BEA"/>
    <w:rsid w:val="006032A8"/>
    <w:rsid w:val="00614A29"/>
    <w:rsid w:val="00692D0E"/>
    <w:rsid w:val="0071C427"/>
    <w:rsid w:val="0075747D"/>
    <w:rsid w:val="00764523"/>
    <w:rsid w:val="007C3AB8"/>
    <w:rsid w:val="007F236A"/>
    <w:rsid w:val="0082253E"/>
    <w:rsid w:val="00855192"/>
    <w:rsid w:val="008A22A8"/>
    <w:rsid w:val="008A3F1A"/>
    <w:rsid w:val="00977C68"/>
    <w:rsid w:val="00990620"/>
    <w:rsid w:val="009D5CD5"/>
    <w:rsid w:val="009E2118"/>
    <w:rsid w:val="00A3330F"/>
    <w:rsid w:val="00A41E5A"/>
    <w:rsid w:val="00A453A6"/>
    <w:rsid w:val="00A479B6"/>
    <w:rsid w:val="00A805FC"/>
    <w:rsid w:val="00A91466"/>
    <w:rsid w:val="00AA74E8"/>
    <w:rsid w:val="00AD0D5E"/>
    <w:rsid w:val="00AE4921"/>
    <w:rsid w:val="00B20F18"/>
    <w:rsid w:val="00BC044B"/>
    <w:rsid w:val="00BE7EF9"/>
    <w:rsid w:val="00BF6BA5"/>
    <w:rsid w:val="00C35795"/>
    <w:rsid w:val="00D02F6D"/>
    <w:rsid w:val="00D30E8A"/>
    <w:rsid w:val="00D526B2"/>
    <w:rsid w:val="00D57F9F"/>
    <w:rsid w:val="00D70CC6"/>
    <w:rsid w:val="00D80DFA"/>
    <w:rsid w:val="00DC4ABD"/>
    <w:rsid w:val="00E00F45"/>
    <w:rsid w:val="00E069E8"/>
    <w:rsid w:val="00E27A49"/>
    <w:rsid w:val="00E670E3"/>
    <w:rsid w:val="00E7306A"/>
    <w:rsid w:val="00EA3AB2"/>
    <w:rsid w:val="00EC6B1D"/>
    <w:rsid w:val="00EF7960"/>
    <w:rsid w:val="00F00E97"/>
    <w:rsid w:val="00F745A5"/>
    <w:rsid w:val="00F929D8"/>
    <w:rsid w:val="00FA48E2"/>
    <w:rsid w:val="00FC5C26"/>
    <w:rsid w:val="019D3D52"/>
    <w:rsid w:val="01BFB6E9"/>
    <w:rsid w:val="03819077"/>
    <w:rsid w:val="03819116"/>
    <w:rsid w:val="03CD5094"/>
    <w:rsid w:val="046BCCCD"/>
    <w:rsid w:val="049648D9"/>
    <w:rsid w:val="04978422"/>
    <w:rsid w:val="04D0DBE0"/>
    <w:rsid w:val="050802B4"/>
    <w:rsid w:val="05173AB5"/>
    <w:rsid w:val="051D60D8"/>
    <w:rsid w:val="060C2B9D"/>
    <w:rsid w:val="060DFC9D"/>
    <w:rsid w:val="0663B0DF"/>
    <w:rsid w:val="06A1C8C9"/>
    <w:rsid w:val="06BAF126"/>
    <w:rsid w:val="06DA4A3E"/>
    <w:rsid w:val="06FC77D4"/>
    <w:rsid w:val="07229D7E"/>
    <w:rsid w:val="07A9CCFE"/>
    <w:rsid w:val="08435109"/>
    <w:rsid w:val="084983DA"/>
    <w:rsid w:val="085EA37A"/>
    <w:rsid w:val="08984835"/>
    <w:rsid w:val="08C0975B"/>
    <w:rsid w:val="09354E48"/>
    <w:rsid w:val="093F3DF0"/>
    <w:rsid w:val="099B7243"/>
    <w:rsid w:val="09F59853"/>
    <w:rsid w:val="0A00B029"/>
    <w:rsid w:val="0A9B3D49"/>
    <w:rsid w:val="0B03EA03"/>
    <w:rsid w:val="0B94DD8E"/>
    <w:rsid w:val="0BD1DE4F"/>
    <w:rsid w:val="0BFA0ED9"/>
    <w:rsid w:val="0CE7DD7F"/>
    <w:rsid w:val="0CF622FE"/>
    <w:rsid w:val="0DD2DE0B"/>
    <w:rsid w:val="0E3255E0"/>
    <w:rsid w:val="0E45DA2E"/>
    <w:rsid w:val="0EB4BCA1"/>
    <w:rsid w:val="0EEE054D"/>
    <w:rsid w:val="0F31AF9B"/>
    <w:rsid w:val="0F453E55"/>
    <w:rsid w:val="0F6EAE6C"/>
    <w:rsid w:val="0FD91F16"/>
    <w:rsid w:val="1048AB0F"/>
    <w:rsid w:val="106FF1AD"/>
    <w:rsid w:val="10C86A16"/>
    <w:rsid w:val="112B332B"/>
    <w:rsid w:val="11BB4EA2"/>
    <w:rsid w:val="1247A3FD"/>
    <w:rsid w:val="124F9183"/>
    <w:rsid w:val="131889C8"/>
    <w:rsid w:val="132808FF"/>
    <w:rsid w:val="134CD498"/>
    <w:rsid w:val="13571F03"/>
    <w:rsid w:val="136F10FA"/>
    <w:rsid w:val="1415F6EE"/>
    <w:rsid w:val="1468B5F8"/>
    <w:rsid w:val="14A57377"/>
    <w:rsid w:val="14F2EF64"/>
    <w:rsid w:val="150FED6A"/>
    <w:rsid w:val="15D6A6C1"/>
    <w:rsid w:val="16033D1E"/>
    <w:rsid w:val="165F7655"/>
    <w:rsid w:val="16DF3331"/>
    <w:rsid w:val="16FCE9FD"/>
    <w:rsid w:val="1720D8D2"/>
    <w:rsid w:val="17EC1E81"/>
    <w:rsid w:val="17FC75CE"/>
    <w:rsid w:val="182A9026"/>
    <w:rsid w:val="1842821D"/>
    <w:rsid w:val="1A16D3F3"/>
    <w:rsid w:val="1A25DB57"/>
    <w:rsid w:val="1A5AA368"/>
    <w:rsid w:val="1BA1039D"/>
    <w:rsid w:val="1BBA91DA"/>
    <w:rsid w:val="1BC46476"/>
    <w:rsid w:val="1BD77E5D"/>
    <w:rsid w:val="1C680298"/>
    <w:rsid w:val="1D734EBE"/>
    <w:rsid w:val="1DA508F4"/>
    <w:rsid w:val="1DF08DD6"/>
    <w:rsid w:val="1E09B633"/>
    <w:rsid w:val="1E3D65DC"/>
    <w:rsid w:val="1E51B77C"/>
    <w:rsid w:val="1EB0E7A6"/>
    <w:rsid w:val="1F0F1F1F"/>
    <w:rsid w:val="1FB7F6D6"/>
    <w:rsid w:val="1FCF12CB"/>
    <w:rsid w:val="20A26EB8"/>
    <w:rsid w:val="20A3CC43"/>
    <w:rsid w:val="20B0BC8F"/>
    <w:rsid w:val="20C9E4EC"/>
    <w:rsid w:val="2265B54D"/>
    <w:rsid w:val="227721FA"/>
    <w:rsid w:val="22EF9798"/>
    <w:rsid w:val="230F02DD"/>
    <w:rsid w:val="235A0EBD"/>
    <w:rsid w:val="248D38F9"/>
    <w:rsid w:val="24CC5C5E"/>
    <w:rsid w:val="25E9041E"/>
    <w:rsid w:val="26DDDFD6"/>
    <w:rsid w:val="275D204C"/>
    <w:rsid w:val="27D1462A"/>
    <w:rsid w:val="28001553"/>
    <w:rsid w:val="28816278"/>
    <w:rsid w:val="289914E2"/>
    <w:rsid w:val="293B0437"/>
    <w:rsid w:val="29EC9038"/>
    <w:rsid w:val="2A064F12"/>
    <w:rsid w:val="2AE19478"/>
    <w:rsid w:val="2B806E1F"/>
    <w:rsid w:val="2BEB82AB"/>
    <w:rsid w:val="2D6C8605"/>
    <w:rsid w:val="2D91600E"/>
    <w:rsid w:val="2E37DC8E"/>
    <w:rsid w:val="2F6FFC4F"/>
    <w:rsid w:val="2FA28201"/>
    <w:rsid w:val="306C6EA0"/>
    <w:rsid w:val="31DFAF23"/>
    <w:rsid w:val="336EE812"/>
    <w:rsid w:val="3378200D"/>
    <w:rsid w:val="3420A73B"/>
    <w:rsid w:val="3444D8D0"/>
    <w:rsid w:val="348C3312"/>
    <w:rsid w:val="34A681E3"/>
    <w:rsid w:val="34A683F1"/>
    <w:rsid w:val="34D0BEEC"/>
    <w:rsid w:val="34E0C553"/>
    <w:rsid w:val="3516D71D"/>
    <w:rsid w:val="3549833F"/>
    <w:rsid w:val="357DF759"/>
    <w:rsid w:val="35BC779C"/>
    <w:rsid w:val="35CCD40C"/>
    <w:rsid w:val="35DCF166"/>
    <w:rsid w:val="36AFC0CF"/>
    <w:rsid w:val="374D1ACA"/>
    <w:rsid w:val="378092BB"/>
    <w:rsid w:val="3805B393"/>
    <w:rsid w:val="39015EA3"/>
    <w:rsid w:val="39029289"/>
    <w:rsid w:val="39DE6258"/>
    <w:rsid w:val="3B25A3A3"/>
    <w:rsid w:val="3B485D35"/>
    <w:rsid w:val="3BAAD2D7"/>
    <w:rsid w:val="3C5271DC"/>
    <w:rsid w:val="3C810509"/>
    <w:rsid w:val="3C88F28F"/>
    <w:rsid w:val="3CA7CB2D"/>
    <w:rsid w:val="3CD2AEDB"/>
    <w:rsid w:val="3D5BA402"/>
    <w:rsid w:val="3E992654"/>
    <w:rsid w:val="3EE5F8BB"/>
    <w:rsid w:val="3F5CB6F3"/>
    <w:rsid w:val="3F86D383"/>
    <w:rsid w:val="3FBB30DE"/>
    <w:rsid w:val="3FC09351"/>
    <w:rsid w:val="401BCE58"/>
    <w:rsid w:val="40369EC6"/>
    <w:rsid w:val="40F127FC"/>
    <w:rsid w:val="4109C43C"/>
    <w:rsid w:val="417BBCCA"/>
    <w:rsid w:val="41D0C716"/>
    <w:rsid w:val="421721E8"/>
    <w:rsid w:val="425AA961"/>
    <w:rsid w:val="42F83413"/>
    <w:rsid w:val="43149537"/>
    <w:rsid w:val="4341F05F"/>
    <w:rsid w:val="43A8CED7"/>
    <w:rsid w:val="43E2DCE4"/>
    <w:rsid w:val="44181B95"/>
    <w:rsid w:val="451C3549"/>
    <w:rsid w:val="455AE579"/>
    <w:rsid w:val="456B894A"/>
    <w:rsid w:val="4748D2A5"/>
    <w:rsid w:val="479A8AE2"/>
    <w:rsid w:val="47EC819E"/>
    <w:rsid w:val="47F91449"/>
    <w:rsid w:val="4826E03D"/>
    <w:rsid w:val="485962CD"/>
    <w:rsid w:val="4866F525"/>
    <w:rsid w:val="48D3A96B"/>
    <w:rsid w:val="49676A04"/>
    <w:rsid w:val="4970B318"/>
    <w:rsid w:val="49AAAC99"/>
    <w:rsid w:val="49F5332E"/>
    <w:rsid w:val="4A93B9FF"/>
    <w:rsid w:val="4ABDF4E1"/>
    <w:rsid w:val="4B233D03"/>
    <w:rsid w:val="4B2DE59A"/>
    <w:rsid w:val="4B730BA4"/>
    <w:rsid w:val="4B91038F"/>
    <w:rsid w:val="4BF4C842"/>
    <w:rsid w:val="4C40C537"/>
    <w:rsid w:val="4D26155A"/>
    <w:rsid w:val="4E3CF106"/>
    <w:rsid w:val="4E73682F"/>
    <w:rsid w:val="4E77F023"/>
    <w:rsid w:val="4F4119EF"/>
    <w:rsid w:val="4F4C0E9E"/>
    <w:rsid w:val="4F67078C"/>
    <w:rsid w:val="4FD6B71B"/>
    <w:rsid w:val="4FE708E9"/>
    <w:rsid w:val="50B151B1"/>
    <w:rsid w:val="51041336"/>
    <w:rsid w:val="51B16860"/>
    <w:rsid w:val="52107D55"/>
    <w:rsid w:val="52B3FDB2"/>
    <w:rsid w:val="530E57DD"/>
    <w:rsid w:val="53E8F273"/>
    <w:rsid w:val="54050A2D"/>
    <w:rsid w:val="5484C817"/>
    <w:rsid w:val="55075489"/>
    <w:rsid w:val="552BCC15"/>
    <w:rsid w:val="55A2EB81"/>
    <w:rsid w:val="55C88AD3"/>
    <w:rsid w:val="56830883"/>
    <w:rsid w:val="569A7AB3"/>
    <w:rsid w:val="56A9212C"/>
    <w:rsid w:val="5739BB92"/>
    <w:rsid w:val="577F9B17"/>
    <w:rsid w:val="5800EDF2"/>
    <w:rsid w:val="594A72F7"/>
    <w:rsid w:val="59B61AD6"/>
    <w:rsid w:val="5A2D30B5"/>
    <w:rsid w:val="5AA1F043"/>
    <w:rsid w:val="5AA20E78"/>
    <w:rsid w:val="5B584AA6"/>
    <w:rsid w:val="5C58603E"/>
    <w:rsid w:val="5C6834EB"/>
    <w:rsid w:val="5E64B44E"/>
    <w:rsid w:val="6049909B"/>
    <w:rsid w:val="60CFC233"/>
    <w:rsid w:val="6107E476"/>
    <w:rsid w:val="610FAD98"/>
    <w:rsid w:val="613471BE"/>
    <w:rsid w:val="62AF6163"/>
    <w:rsid w:val="65459AB5"/>
    <w:rsid w:val="6579A1FA"/>
    <w:rsid w:val="65D36813"/>
    <w:rsid w:val="65EC9070"/>
    <w:rsid w:val="66C70770"/>
    <w:rsid w:val="683EBB34"/>
    <w:rsid w:val="6861B2EF"/>
    <w:rsid w:val="691127CA"/>
    <w:rsid w:val="6916699A"/>
    <w:rsid w:val="69FEA832"/>
    <w:rsid w:val="6A87801E"/>
    <w:rsid w:val="6AA6D936"/>
    <w:rsid w:val="6AFC1558"/>
    <w:rsid w:val="6B1F1C03"/>
    <w:rsid w:val="6B5D3399"/>
    <w:rsid w:val="6C1CB9DB"/>
    <w:rsid w:val="6CF22580"/>
    <w:rsid w:val="6D4ABDAF"/>
    <w:rsid w:val="6D94BDAC"/>
    <w:rsid w:val="6E544E7F"/>
    <w:rsid w:val="6E839D2B"/>
    <w:rsid w:val="6F5CCE2B"/>
    <w:rsid w:val="70579D54"/>
    <w:rsid w:val="716052B7"/>
    <w:rsid w:val="71E59D7A"/>
    <w:rsid w:val="724811B4"/>
    <w:rsid w:val="72A0B044"/>
    <w:rsid w:val="73BB2890"/>
    <w:rsid w:val="74153A07"/>
    <w:rsid w:val="74662368"/>
    <w:rsid w:val="74F7C223"/>
    <w:rsid w:val="74FE4751"/>
    <w:rsid w:val="76939284"/>
    <w:rsid w:val="76A6D7A7"/>
    <w:rsid w:val="771B3826"/>
    <w:rsid w:val="778D49C4"/>
    <w:rsid w:val="77AE8F77"/>
    <w:rsid w:val="79AA7EE8"/>
    <w:rsid w:val="79E8F4AA"/>
    <w:rsid w:val="7A28995C"/>
    <w:rsid w:val="7B7E32E5"/>
    <w:rsid w:val="7B91E326"/>
    <w:rsid w:val="7B922DD0"/>
    <w:rsid w:val="7C2B66FF"/>
    <w:rsid w:val="7C4296AB"/>
    <w:rsid w:val="7C6A4C1C"/>
    <w:rsid w:val="7C837479"/>
    <w:rsid w:val="7CC6C8CD"/>
    <w:rsid w:val="7CFAE682"/>
    <w:rsid w:val="7D0D56C4"/>
    <w:rsid w:val="7D3367F7"/>
    <w:rsid w:val="7D47D172"/>
    <w:rsid w:val="7E02EAB7"/>
    <w:rsid w:val="7E0AD136"/>
    <w:rsid w:val="7E96B6E3"/>
    <w:rsid w:val="7EB6BED0"/>
    <w:rsid w:val="7EF9DF70"/>
    <w:rsid w:val="7F44684A"/>
    <w:rsid w:val="7FE6D93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340BD7"/>
  <w15:chartTrackingRefBased/>
  <w15:docId w15:val="{F18A897E-C62C-4B87-8866-59041E6DB1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table" w:styleId="TableGrid">
    <w:name w:val="Table Grid"/>
    <w:basedOn w:val="TableNormal"/>
    <w:uiPriority w:val="39"/>
    <w:rsid w:val="008A22A8"/>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CommentReference">
    <w:name w:val="annotation reference"/>
    <w:basedOn w:val="DefaultParagraphFont"/>
    <w:uiPriority w:val="99"/>
    <w:semiHidden/>
    <w:unhideWhenUsed/>
    <w:rsid w:val="00497724"/>
    <w:rPr>
      <w:sz w:val="16"/>
      <w:szCs w:val="16"/>
    </w:rPr>
  </w:style>
  <w:style w:type="paragraph" w:styleId="CommentText">
    <w:name w:val="annotation text"/>
    <w:basedOn w:val="Normal"/>
    <w:link w:val="CommentTextChar"/>
    <w:uiPriority w:val="99"/>
    <w:unhideWhenUsed/>
    <w:rsid w:val="00497724"/>
    <w:pPr>
      <w:spacing w:line="240" w:lineRule="auto"/>
    </w:pPr>
    <w:rPr>
      <w:sz w:val="20"/>
      <w:szCs w:val="20"/>
    </w:rPr>
  </w:style>
  <w:style w:type="character" w:styleId="CommentTextChar" w:customStyle="1">
    <w:name w:val="Comment Text Char"/>
    <w:basedOn w:val="DefaultParagraphFont"/>
    <w:link w:val="CommentText"/>
    <w:uiPriority w:val="99"/>
    <w:rsid w:val="00497724"/>
    <w:rPr>
      <w:sz w:val="20"/>
      <w:szCs w:val="20"/>
    </w:rPr>
  </w:style>
  <w:style w:type="paragraph" w:styleId="CommentSubject">
    <w:name w:val="annotation subject"/>
    <w:basedOn w:val="CommentText"/>
    <w:next w:val="CommentText"/>
    <w:link w:val="CommentSubjectChar"/>
    <w:uiPriority w:val="99"/>
    <w:semiHidden/>
    <w:unhideWhenUsed/>
    <w:rsid w:val="00497724"/>
    <w:rPr>
      <w:b/>
      <w:bCs/>
    </w:rPr>
  </w:style>
  <w:style w:type="character" w:styleId="CommentSubjectChar" w:customStyle="1">
    <w:name w:val="Comment Subject Char"/>
    <w:basedOn w:val="CommentTextChar"/>
    <w:link w:val="CommentSubject"/>
    <w:uiPriority w:val="99"/>
    <w:semiHidden/>
    <w:rsid w:val="00497724"/>
    <w:rPr>
      <w:b/>
      <w:bCs/>
      <w:sz w:val="20"/>
      <w:szCs w:val="20"/>
    </w:rPr>
  </w:style>
  <w:style w:type="character" w:styleId="Hyperlink">
    <w:name w:val="Hyperlink"/>
    <w:basedOn w:val="DefaultParagraphFont"/>
    <w:uiPriority w:val="99"/>
    <w:unhideWhenUsed/>
    <w:rPr>
      <w:color w:val="0563C1" w:themeColor="hyperlink"/>
      <w:u w:val="single"/>
    </w:rPr>
  </w:style>
  <w:style w:type="paragraph" w:styleId="ListParagraph">
    <w:name w:val="List Paragraph"/>
    <w:basedOn w:val="Normal"/>
    <w:uiPriority w:val="34"/>
    <w:qFormat/>
    <w:pPr>
      <w:ind w:left="720"/>
      <w:contextualSpacing/>
    </w:pPr>
  </w:style>
  <w:style w:type="character" w:styleId="HeaderChar" w:customStyle="1">
    <w:name w:val="Header Char"/>
    <w:basedOn w:val="DefaultParagraphFont"/>
    <w:link w:val="Header"/>
    <w:uiPriority w:val="99"/>
  </w:style>
  <w:style w:type="paragraph" w:styleId="Header">
    <w:name w:val="header"/>
    <w:basedOn w:val="Normal"/>
    <w:link w:val="HeaderChar"/>
    <w:uiPriority w:val="99"/>
    <w:unhideWhenUsed/>
    <w:pPr>
      <w:tabs>
        <w:tab w:val="center" w:pos="4680"/>
        <w:tab w:val="right" w:pos="9360"/>
      </w:tabs>
      <w:spacing w:after="0" w:line="240" w:lineRule="auto"/>
    </w:pPr>
  </w:style>
  <w:style w:type="character" w:styleId="FooterChar" w:customStyle="1">
    <w:name w:val="Footer Char"/>
    <w:basedOn w:val="DefaultParagraphFont"/>
    <w:link w:val="Footer"/>
    <w:uiPriority w:val="99"/>
  </w:style>
  <w:style w:type="paragraph" w:styleId="Footer">
    <w:name w:val="footer"/>
    <w:basedOn w:val="Normal"/>
    <w:link w:val="FooterChar"/>
    <w:uiPriority w:val="99"/>
    <w:unhideWhenUsed/>
    <w:pPr>
      <w:tabs>
        <w:tab w:val="center" w:pos="4680"/>
        <w:tab w:val="right" w:pos="9360"/>
      </w:tabs>
      <w:spacing w:after="0" w:line="240" w:lineRule="auto"/>
    </w:pPr>
  </w:style>
  <w:style w:type="character" w:styleId="normaltextrun" w:customStyle="1">
    <w:name w:val="normaltextrun"/>
    <w:basedOn w:val="DefaultParagraphFont"/>
    <w:rsid w:val="0002211A"/>
  </w:style>
  <w:style w:type="character" w:styleId="eop" w:customStyle="1">
    <w:name w:val="eop"/>
    <w:basedOn w:val="DefaultParagraphFont"/>
    <w:rsid w:val="002C0708"/>
  </w:style>
  <w:style w:type="paragraph" w:styleId="paragraph" w:customStyle="1">
    <w:name w:val="paragraph"/>
    <w:basedOn w:val="Normal"/>
    <w:rsid w:val="00E670E3"/>
    <w:pPr>
      <w:spacing w:before="100" w:beforeAutospacing="1" w:after="100" w:afterAutospacing="1" w:line="240" w:lineRule="auto"/>
    </w:pPr>
    <w:rPr>
      <w:rFonts w:ascii="Times New Roman" w:hAnsi="Times New Roman" w:eastAsia="Times New Roman" w:cs="Times New Roman"/>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674777">
      <w:bodyDiv w:val="1"/>
      <w:marLeft w:val="0"/>
      <w:marRight w:val="0"/>
      <w:marTop w:val="0"/>
      <w:marBottom w:val="0"/>
      <w:divBdr>
        <w:top w:val="none" w:sz="0" w:space="0" w:color="auto"/>
        <w:left w:val="none" w:sz="0" w:space="0" w:color="auto"/>
        <w:bottom w:val="none" w:sz="0" w:space="0" w:color="auto"/>
        <w:right w:val="none" w:sz="0" w:space="0" w:color="auto"/>
      </w:divBdr>
      <w:divsChild>
        <w:div w:id="127281872">
          <w:marLeft w:val="0"/>
          <w:marRight w:val="0"/>
          <w:marTop w:val="0"/>
          <w:marBottom w:val="0"/>
          <w:divBdr>
            <w:top w:val="none" w:sz="0" w:space="0" w:color="auto"/>
            <w:left w:val="none" w:sz="0" w:space="0" w:color="auto"/>
            <w:bottom w:val="none" w:sz="0" w:space="0" w:color="auto"/>
            <w:right w:val="none" w:sz="0" w:space="0" w:color="auto"/>
          </w:divBdr>
          <w:divsChild>
            <w:div w:id="517962354">
              <w:marLeft w:val="0"/>
              <w:marRight w:val="0"/>
              <w:marTop w:val="0"/>
              <w:marBottom w:val="0"/>
              <w:divBdr>
                <w:top w:val="none" w:sz="0" w:space="0" w:color="auto"/>
                <w:left w:val="none" w:sz="0" w:space="0" w:color="auto"/>
                <w:bottom w:val="none" w:sz="0" w:space="0" w:color="auto"/>
                <w:right w:val="none" w:sz="0" w:space="0" w:color="auto"/>
              </w:divBdr>
              <w:divsChild>
                <w:div w:id="1127092376">
                  <w:marLeft w:val="0"/>
                  <w:marRight w:val="0"/>
                  <w:marTop w:val="0"/>
                  <w:marBottom w:val="0"/>
                  <w:divBdr>
                    <w:top w:val="none" w:sz="0" w:space="0" w:color="auto"/>
                    <w:left w:val="none" w:sz="0" w:space="0" w:color="auto"/>
                    <w:bottom w:val="none" w:sz="0" w:space="0" w:color="auto"/>
                    <w:right w:val="none" w:sz="0" w:space="0" w:color="auto"/>
                  </w:divBdr>
                  <w:divsChild>
                    <w:div w:id="3242274">
                      <w:marLeft w:val="0"/>
                      <w:marRight w:val="0"/>
                      <w:marTop w:val="0"/>
                      <w:marBottom w:val="0"/>
                      <w:divBdr>
                        <w:top w:val="none" w:sz="0" w:space="0" w:color="auto"/>
                        <w:left w:val="none" w:sz="0" w:space="0" w:color="auto"/>
                        <w:bottom w:val="none" w:sz="0" w:space="0" w:color="auto"/>
                        <w:right w:val="none" w:sz="0" w:space="0" w:color="auto"/>
                      </w:divBdr>
                      <w:divsChild>
                        <w:div w:id="1566184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0058649">
      <w:bodyDiv w:val="1"/>
      <w:marLeft w:val="0"/>
      <w:marRight w:val="0"/>
      <w:marTop w:val="0"/>
      <w:marBottom w:val="0"/>
      <w:divBdr>
        <w:top w:val="none" w:sz="0" w:space="0" w:color="auto"/>
        <w:left w:val="none" w:sz="0" w:space="0" w:color="auto"/>
        <w:bottom w:val="none" w:sz="0" w:space="0" w:color="auto"/>
        <w:right w:val="none" w:sz="0" w:space="0" w:color="auto"/>
      </w:divBdr>
      <w:divsChild>
        <w:div w:id="1305702148">
          <w:marLeft w:val="0"/>
          <w:marRight w:val="0"/>
          <w:marTop w:val="0"/>
          <w:marBottom w:val="0"/>
          <w:divBdr>
            <w:top w:val="none" w:sz="0" w:space="0" w:color="auto"/>
            <w:left w:val="none" w:sz="0" w:space="0" w:color="auto"/>
            <w:bottom w:val="none" w:sz="0" w:space="0" w:color="auto"/>
            <w:right w:val="none" w:sz="0" w:space="0" w:color="auto"/>
          </w:divBdr>
        </w:div>
        <w:div w:id="484591614">
          <w:marLeft w:val="0"/>
          <w:marRight w:val="0"/>
          <w:marTop w:val="0"/>
          <w:marBottom w:val="0"/>
          <w:divBdr>
            <w:top w:val="none" w:sz="0" w:space="0" w:color="auto"/>
            <w:left w:val="none" w:sz="0" w:space="0" w:color="auto"/>
            <w:bottom w:val="none" w:sz="0" w:space="0" w:color="auto"/>
            <w:right w:val="none" w:sz="0" w:space="0" w:color="auto"/>
          </w:divBdr>
        </w:div>
      </w:divsChild>
    </w:div>
    <w:div w:id="754789820">
      <w:bodyDiv w:val="1"/>
      <w:marLeft w:val="0"/>
      <w:marRight w:val="0"/>
      <w:marTop w:val="0"/>
      <w:marBottom w:val="0"/>
      <w:divBdr>
        <w:top w:val="none" w:sz="0" w:space="0" w:color="auto"/>
        <w:left w:val="none" w:sz="0" w:space="0" w:color="auto"/>
        <w:bottom w:val="none" w:sz="0" w:space="0" w:color="auto"/>
        <w:right w:val="none" w:sz="0" w:space="0" w:color="auto"/>
      </w:divBdr>
      <w:divsChild>
        <w:div w:id="1709185284">
          <w:marLeft w:val="0"/>
          <w:marRight w:val="0"/>
          <w:marTop w:val="0"/>
          <w:marBottom w:val="0"/>
          <w:divBdr>
            <w:top w:val="none" w:sz="0" w:space="0" w:color="auto"/>
            <w:left w:val="none" w:sz="0" w:space="0" w:color="auto"/>
            <w:bottom w:val="none" w:sz="0" w:space="0" w:color="auto"/>
            <w:right w:val="none" w:sz="0" w:space="0" w:color="auto"/>
          </w:divBdr>
          <w:divsChild>
            <w:div w:id="1268125192">
              <w:marLeft w:val="0"/>
              <w:marRight w:val="0"/>
              <w:marTop w:val="0"/>
              <w:marBottom w:val="0"/>
              <w:divBdr>
                <w:top w:val="none" w:sz="0" w:space="0" w:color="auto"/>
                <w:left w:val="none" w:sz="0" w:space="0" w:color="auto"/>
                <w:bottom w:val="none" w:sz="0" w:space="0" w:color="auto"/>
                <w:right w:val="none" w:sz="0" w:space="0" w:color="auto"/>
              </w:divBdr>
              <w:divsChild>
                <w:div w:id="2139715584">
                  <w:marLeft w:val="0"/>
                  <w:marRight w:val="0"/>
                  <w:marTop w:val="0"/>
                  <w:marBottom w:val="0"/>
                  <w:divBdr>
                    <w:top w:val="none" w:sz="0" w:space="0" w:color="auto"/>
                    <w:left w:val="none" w:sz="0" w:space="0" w:color="auto"/>
                    <w:bottom w:val="none" w:sz="0" w:space="0" w:color="auto"/>
                    <w:right w:val="none" w:sz="0" w:space="0" w:color="auto"/>
                  </w:divBdr>
                  <w:divsChild>
                    <w:div w:id="1295138683">
                      <w:marLeft w:val="0"/>
                      <w:marRight w:val="0"/>
                      <w:marTop w:val="0"/>
                      <w:marBottom w:val="0"/>
                      <w:divBdr>
                        <w:top w:val="none" w:sz="0" w:space="0" w:color="auto"/>
                        <w:left w:val="none" w:sz="0" w:space="0" w:color="auto"/>
                        <w:bottom w:val="none" w:sz="0" w:space="0" w:color="auto"/>
                        <w:right w:val="none" w:sz="0" w:space="0" w:color="auto"/>
                      </w:divBdr>
                      <w:divsChild>
                        <w:div w:id="1417746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62639771">
      <w:bodyDiv w:val="1"/>
      <w:marLeft w:val="0"/>
      <w:marRight w:val="0"/>
      <w:marTop w:val="0"/>
      <w:marBottom w:val="0"/>
      <w:divBdr>
        <w:top w:val="none" w:sz="0" w:space="0" w:color="auto"/>
        <w:left w:val="none" w:sz="0" w:space="0" w:color="auto"/>
        <w:bottom w:val="none" w:sz="0" w:space="0" w:color="auto"/>
        <w:right w:val="none" w:sz="0" w:space="0" w:color="auto"/>
      </w:divBdr>
      <w:divsChild>
        <w:div w:id="950092299">
          <w:marLeft w:val="0"/>
          <w:marRight w:val="0"/>
          <w:marTop w:val="0"/>
          <w:marBottom w:val="0"/>
          <w:divBdr>
            <w:top w:val="none" w:sz="0" w:space="0" w:color="auto"/>
            <w:left w:val="none" w:sz="0" w:space="0" w:color="auto"/>
            <w:bottom w:val="none" w:sz="0" w:space="0" w:color="auto"/>
            <w:right w:val="none" w:sz="0" w:space="0" w:color="auto"/>
          </w:divBdr>
        </w:div>
        <w:div w:id="1181159565">
          <w:marLeft w:val="0"/>
          <w:marRight w:val="0"/>
          <w:marTop w:val="0"/>
          <w:marBottom w:val="0"/>
          <w:divBdr>
            <w:top w:val="none" w:sz="0" w:space="0" w:color="auto"/>
            <w:left w:val="none" w:sz="0" w:space="0" w:color="auto"/>
            <w:bottom w:val="none" w:sz="0" w:space="0" w:color="auto"/>
            <w:right w:val="none" w:sz="0" w:space="0" w:color="auto"/>
          </w:divBdr>
        </w:div>
        <w:div w:id="1829517876">
          <w:marLeft w:val="0"/>
          <w:marRight w:val="0"/>
          <w:marTop w:val="0"/>
          <w:marBottom w:val="0"/>
          <w:divBdr>
            <w:top w:val="none" w:sz="0" w:space="0" w:color="auto"/>
            <w:left w:val="none" w:sz="0" w:space="0" w:color="auto"/>
            <w:bottom w:val="none" w:sz="0" w:space="0" w:color="auto"/>
            <w:right w:val="none" w:sz="0" w:space="0" w:color="auto"/>
          </w:divBdr>
        </w:div>
        <w:div w:id="1686786643">
          <w:marLeft w:val="0"/>
          <w:marRight w:val="0"/>
          <w:marTop w:val="0"/>
          <w:marBottom w:val="0"/>
          <w:divBdr>
            <w:top w:val="none" w:sz="0" w:space="0" w:color="auto"/>
            <w:left w:val="none" w:sz="0" w:space="0" w:color="auto"/>
            <w:bottom w:val="none" w:sz="0" w:space="0" w:color="auto"/>
            <w:right w:val="none" w:sz="0" w:space="0" w:color="auto"/>
          </w:divBdr>
        </w:div>
      </w:divsChild>
    </w:div>
    <w:div w:id="1488207819">
      <w:bodyDiv w:val="1"/>
      <w:marLeft w:val="0"/>
      <w:marRight w:val="0"/>
      <w:marTop w:val="0"/>
      <w:marBottom w:val="0"/>
      <w:divBdr>
        <w:top w:val="none" w:sz="0" w:space="0" w:color="auto"/>
        <w:left w:val="none" w:sz="0" w:space="0" w:color="auto"/>
        <w:bottom w:val="none" w:sz="0" w:space="0" w:color="auto"/>
        <w:right w:val="none" w:sz="0" w:space="0" w:color="auto"/>
      </w:divBdr>
      <w:divsChild>
        <w:div w:id="968632060">
          <w:marLeft w:val="0"/>
          <w:marRight w:val="0"/>
          <w:marTop w:val="0"/>
          <w:marBottom w:val="0"/>
          <w:divBdr>
            <w:top w:val="none" w:sz="0" w:space="0" w:color="auto"/>
            <w:left w:val="none" w:sz="0" w:space="0" w:color="auto"/>
            <w:bottom w:val="none" w:sz="0" w:space="0" w:color="auto"/>
            <w:right w:val="none" w:sz="0" w:space="0" w:color="auto"/>
          </w:divBdr>
          <w:divsChild>
            <w:div w:id="1823036336">
              <w:marLeft w:val="0"/>
              <w:marRight w:val="0"/>
              <w:marTop w:val="0"/>
              <w:marBottom w:val="0"/>
              <w:divBdr>
                <w:top w:val="none" w:sz="0" w:space="0" w:color="auto"/>
                <w:left w:val="none" w:sz="0" w:space="0" w:color="auto"/>
                <w:bottom w:val="none" w:sz="0" w:space="0" w:color="auto"/>
                <w:right w:val="none" w:sz="0" w:space="0" w:color="auto"/>
              </w:divBdr>
              <w:divsChild>
                <w:div w:id="1799295580">
                  <w:marLeft w:val="0"/>
                  <w:marRight w:val="0"/>
                  <w:marTop w:val="0"/>
                  <w:marBottom w:val="0"/>
                  <w:divBdr>
                    <w:top w:val="none" w:sz="0" w:space="0" w:color="auto"/>
                    <w:left w:val="none" w:sz="0" w:space="0" w:color="auto"/>
                    <w:bottom w:val="none" w:sz="0" w:space="0" w:color="auto"/>
                    <w:right w:val="none" w:sz="0" w:space="0" w:color="auto"/>
                  </w:divBdr>
                  <w:divsChild>
                    <w:div w:id="802967871">
                      <w:marLeft w:val="0"/>
                      <w:marRight w:val="0"/>
                      <w:marTop w:val="0"/>
                      <w:marBottom w:val="0"/>
                      <w:divBdr>
                        <w:top w:val="none" w:sz="0" w:space="0" w:color="auto"/>
                        <w:left w:val="none" w:sz="0" w:space="0" w:color="auto"/>
                        <w:bottom w:val="none" w:sz="0" w:space="0" w:color="auto"/>
                        <w:right w:val="none" w:sz="0" w:space="0" w:color="auto"/>
                      </w:divBdr>
                      <w:divsChild>
                        <w:div w:id="1677613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33109100">
      <w:bodyDiv w:val="1"/>
      <w:marLeft w:val="0"/>
      <w:marRight w:val="0"/>
      <w:marTop w:val="0"/>
      <w:marBottom w:val="0"/>
      <w:divBdr>
        <w:top w:val="none" w:sz="0" w:space="0" w:color="auto"/>
        <w:left w:val="none" w:sz="0" w:space="0" w:color="auto"/>
        <w:bottom w:val="none" w:sz="0" w:space="0" w:color="auto"/>
        <w:right w:val="none" w:sz="0" w:space="0" w:color="auto"/>
      </w:divBdr>
      <w:divsChild>
        <w:div w:id="2113233252">
          <w:marLeft w:val="0"/>
          <w:marRight w:val="0"/>
          <w:marTop w:val="0"/>
          <w:marBottom w:val="0"/>
          <w:divBdr>
            <w:top w:val="none" w:sz="0" w:space="0" w:color="auto"/>
            <w:left w:val="none" w:sz="0" w:space="0" w:color="auto"/>
            <w:bottom w:val="none" w:sz="0" w:space="0" w:color="auto"/>
            <w:right w:val="none" w:sz="0" w:space="0" w:color="auto"/>
          </w:divBdr>
          <w:divsChild>
            <w:div w:id="2088913758">
              <w:marLeft w:val="0"/>
              <w:marRight w:val="0"/>
              <w:marTop w:val="0"/>
              <w:marBottom w:val="0"/>
              <w:divBdr>
                <w:top w:val="none" w:sz="0" w:space="0" w:color="auto"/>
                <w:left w:val="none" w:sz="0" w:space="0" w:color="auto"/>
                <w:bottom w:val="none" w:sz="0" w:space="0" w:color="auto"/>
                <w:right w:val="none" w:sz="0" w:space="0" w:color="auto"/>
              </w:divBdr>
              <w:divsChild>
                <w:div w:id="542060294">
                  <w:marLeft w:val="0"/>
                  <w:marRight w:val="0"/>
                  <w:marTop w:val="0"/>
                  <w:marBottom w:val="0"/>
                  <w:divBdr>
                    <w:top w:val="none" w:sz="0" w:space="0" w:color="auto"/>
                    <w:left w:val="none" w:sz="0" w:space="0" w:color="auto"/>
                    <w:bottom w:val="none" w:sz="0" w:space="0" w:color="auto"/>
                    <w:right w:val="none" w:sz="0" w:space="0" w:color="auto"/>
                  </w:divBdr>
                  <w:divsChild>
                    <w:div w:id="1264606462">
                      <w:marLeft w:val="0"/>
                      <w:marRight w:val="0"/>
                      <w:marTop w:val="0"/>
                      <w:marBottom w:val="0"/>
                      <w:divBdr>
                        <w:top w:val="none" w:sz="0" w:space="0" w:color="auto"/>
                        <w:left w:val="none" w:sz="0" w:space="0" w:color="auto"/>
                        <w:bottom w:val="none" w:sz="0" w:space="0" w:color="auto"/>
                        <w:right w:val="none" w:sz="0" w:space="0" w:color="auto"/>
                      </w:divBdr>
                      <w:divsChild>
                        <w:div w:id="662322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94053979">
      <w:bodyDiv w:val="1"/>
      <w:marLeft w:val="0"/>
      <w:marRight w:val="0"/>
      <w:marTop w:val="0"/>
      <w:marBottom w:val="0"/>
      <w:divBdr>
        <w:top w:val="none" w:sz="0" w:space="0" w:color="auto"/>
        <w:left w:val="none" w:sz="0" w:space="0" w:color="auto"/>
        <w:bottom w:val="none" w:sz="0" w:space="0" w:color="auto"/>
        <w:right w:val="none" w:sz="0" w:space="0" w:color="auto"/>
      </w:divBdr>
      <w:divsChild>
        <w:div w:id="680083480">
          <w:marLeft w:val="0"/>
          <w:marRight w:val="0"/>
          <w:marTop w:val="0"/>
          <w:marBottom w:val="0"/>
          <w:divBdr>
            <w:top w:val="none" w:sz="0" w:space="0" w:color="auto"/>
            <w:left w:val="none" w:sz="0" w:space="0" w:color="auto"/>
            <w:bottom w:val="none" w:sz="0" w:space="0" w:color="auto"/>
            <w:right w:val="none" w:sz="0" w:space="0" w:color="auto"/>
          </w:divBdr>
        </w:div>
        <w:div w:id="203642344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fontTable" Target="fontTable.xml" Id="rId13"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footer" Target="footer1.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header" Target="header1.xml" Id="rId11" /><Relationship Type="http://schemas.openxmlformats.org/officeDocument/2006/relationships/styles" Target="styles.xml" Id="rId5" /><Relationship Type="http://schemas.microsoft.com/office/2020/10/relationships/intelligence" Target="intelligence2.xml" Id="rId15" /><Relationship Type="http://schemas.openxmlformats.org/officeDocument/2006/relationships/hyperlink" Target="https://saferbirth.org/aim-data/resources/" TargetMode="External" Id="rId10" /><Relationship Type="http://schemas.openxmlformats.org/officeDocument/2006/relationships/numbering" Target="numbering.xml" Id="rId4" /><Relationship Type="http://schemas.openxmlformats.org/officeDocument/2006/relationships/endnotes" Target="endnotes.xml" Id="rId9" /><Relationship Type="http://schemas.openxmlformats.org/officeDocument/2006/relationships/theme" Target="theme/theme1.xml" Id="rId1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61AE9415919DA4BAD76EACA07EFCF2D" ma:contentTypeVersion="20" ma:contentTypeDescription="Create a new document." ma:contentTypeScope="" ma:versionID="1b6fc4dc5f02b77bc4992b922e54eb30">
  <xsd:schema xmlns:xsd="http://www.w3.org/2001/XMLSchema" xmlns:xs="http://www.w3.org/2001/XMLSchema" xmlns:p="http://schemas.microsoft.com/office/2006/metadata/properties" xmlns:ns2="38b22965-cfac-4095-a4d1-d1e1d4dfbe28" xmlns:ns3="5bc3e608-d68a-46f6-a116-0440379a49cc" targetNamespace="http://schemas.microsoft.com/office/2006/metadata/properties" ma:root="true" ma:fieldsID="dc8095ba934685b7c0a18ff727bf0c6f" ns2:_="" ns3:_="">
    <xsd:import namespace="38b22965-cfac-4095-a4d1-d1e1d4dfbe28"/>
    <xsd:import namespace="5bc3e608-d68a-46f6-a116-0440379a49c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AutoKeyPoints" minOccurs="0"/>
                <xsd:element ref="ns2:MediaServiceKeyPoints" minOccurs="0"/>
                <xsd:element ref="ns2:MediaServiceOCR" minOccurs="0"/>
                <xsd:element ref="ns3:SharedWithUsers" minOccurs="0"/>
                <xsd:element ref="ns3:SharedWithDetails" minOccurs="0"/>
                <xsd:element ref="ns2:Notes" minOccurs="0"/>
                <xsd:element ref="ns2:Status" minOccurs="0"/>
                <xsd:element ref="ns2:Dissemination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8b22965-cfac-4095-a4d1-d1e1d4dfbe2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CR" ma:index="16" nillable="true" ma:displayName="Extracted Text" ma:internalName="MediaServiceOCR" ma:readOnly="true">
      <xsd:simpleType>
        <xsd:restriction base="dms:Note">
          <xsd:maxLength value="255"/>
        </xsd:restriction>
      </xsd:simpleType>
    </xsd:element>
    <xsd:element name="Notes" ma:index="19" nillable="true" ma:displayName="Notes" ma:format="Dropdown" ma:internalName="Notes">
      <xsd:simpleType>
        <xsd:restriction base="dms:Text">
          <xsd:maxLength value="255"/>
        </xsd:restriction>
      </xsd:simpleType>
    </xsd:element>
    <xsd:element name="Status" ma:index="20" nillable="true" ma:displayName="Update Status" ma:format="Dropdown" ma:internalName="Status">
      <xsd:simpleType>
        <xsd:restriction base="dms:Choice">
          <xsd:enumeration value="Updated"/>
          <xsd:enumeration value="Update in Progress - See Draft"/>
          <xsd:enumeration value="Draft"/>
          <xsd:enumeration value="Needs Updated"/>
          <xsd:enumeration value="Do Not Use"/>
        </xsd:restriction>
      </xsd:simpleType>
    </xsd:element>
    <xsd:element name="DisseminationStatus" ma:index="21" nillable="true" ma:displayName="Dissemination Status" ma:format="Dropdown" ma:internalName="DisseminationStatus">
      <xsd:simpleType>
        <xsd:restriction base="dms:Choice">
          <xsd:enumeration value="On AIM Website"/>
          <xsd:enumeration value="To be Added to AIM Website"/>
          <xsd:enumeration value="Draft"/>
          <xsd:enumeration value="Internal Use Only"/>
        </xsd:restriction>
      </xsd:simpleType>
    </xsd:element>
    <xsd:element name="MediaLengthInSeconds" ma:index="22"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e85feedb-965a-4edd-b9e7-2216e24e316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bc3e608-d68a-46f6-a116-0440379a49cc"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b2699140-7754-4a9a-8c5e-e95179089eed}" ma:internalName="TaxCatchAll" ma:showField="CatchAllData" ma:web="5bc3e608-d68a-46f6-a116-0440379a49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tatus xmlns="38b22965-cfac-4095-a4d1-d1e1d4dfbe28" xsi:nil="true"/>
    <DisseminationStatus xmlns="38b22965-cfac-4095-a4d1-d1e1d4dfbe28" xsi:nil="true"/>
    <lcf76f155ced4ddcb4097134ff3c332f xmlns="38b22965-cfac-4095-a4d1-d1e1d4dfbe28">
      <Terms xmlns="http://schemas.microsoft.com/office/infopath/2007/PartnerControls"/>
    </lcf76f155ced4ddcb4097134ff3c332f>
    <TaxCatchAll xmlns="5bc3e608-d68a-46f6-a116-0440379a49cc" xsi:nil="true"/>
    <Notes xmlns="38b22965-cfac-4095-a4d1-d1e1d4dfbe28" xsi:nil="true"/>
  </documentManagement>
</p:properties>
</file>

<file path=customXml/itemProps1.xml><?xml version="1.0" encoding="utf-8"?>
<ds:datastoreItem xmlns:ds="http://schemas.openxmlformats.org/officeDocument/2006/customXml" ds:itemID="{76CB9961-CC52-4421-8688-9B0807E4E67B}">
  <ds:schemaRefs>
    <ds:schemaRef ds:uri="http://schemas.microsoft.com/sharepoint/v3/contenttype/forms"/>
  </ds:schemaRefs>
</ds:datastoreItem>
</file>

<file path=customXml/itemProps2.xml><?xml version="1.0" encoding="utf-8"?>
<ds:datastoreItem xmlns:ds="http://schemas.openxmlformats.org/officeDocument/2006/customXml" ds:itemID="{D16F2487-BA52-43E1-8D60-9817B84795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8b22965-cfac-4095-a4d1-d1e1d4dfbe28"/>
    <ds:schemaRef ds:uri="5bc3e608-d68a-46f6-a116-0440379a49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5C123EE-8E6C-4598-BD4A-392546F0A9EB}">
  <ds:schemaRefs>
    <ds:schemaRef ds:uri="http://schemas.microsoft.com/office/2006/metadata/properties"/>
    <ds:schemaRef ds:uri="http://schemas.microsoft.com/office/infopath/2007/PartnerControls"/>
    <ds:schemaRef ds:uri="38b22965-cfac-4095-a4d1-d1e1d4dfbe28"/>
    <ds:schemaRef ds:uri="5bc3e608-d68a-46f6-a116-0440379a49cc"/>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David Laflamme</dc:creator>
  <keywords/>
  <dc:description/>
  <lastModifiedBy>Rekha Karki</lastModifiedBy>
  <revision>53</revision>
  <dcterms:created xsi:type="dcterms:W3CDTF">2023-10-25T18:38:00.0000000Z</dcterms:created>
  <dcterms:modified xsi:type="dcterms:W3CDTF">2024-04-12T20:24:51.0456216Z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0x010100261AE9415919DA4BAD76EACA07EFCF2D</vt:lpwstr>
  </property>
  <property fmtid="{D5CDD505-2E9C-101B-9397-08002B2CF9AE}" pid="3" name="MediaServiceImageTags">
    <vt:lpwstr/>
  </property>
</Properties>
</file>